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A1" w:rsidRPr="00C232CC" w:rsidRDefault="00AB72A1" w:rsidP="00AB72A1">
      <w:pPr>
        <w:ind w:left="810"/>
        <w:jc w:val="center"/>
        <w:rPr>
          <w:rFonts w:ascii="Arial" w:hAnsi="Arial" w:cs="Arial"/>
          <w:b/>
          <w:sz w:val="32"/>
          <w:szCs w:val="32"/>
        </w:rPr>
      </w:pPr>
      <w:bookmarkStart w:id="0" w:name="_GoBack"/>
      <w:bookmarkEnd w:id="0"/>
      <w:r w:rsidRPr="00C232CC">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22121</wp:posOffset>
            </wp:positionH>
            <wp:positionV relativeFrom="paragraph">
              <wp:posOffset>-352425</wp:posOffset>
            </wp:positionV>
            <wp:extent cx="1056379" cy="1013460"/>
            <wp:effectExtent l="0" t="0" r="0" b="0"/>
            <wp:wrapNone/>
            <wp:docPr id="1" name="Picture 1" descr="C:\Users\dbaugh\Desktop\TGA stuff\transparent-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augh\Desktop\TGA stuff\transparent-logo SMALL.jpg"/>
                    <pic:cNvPicPr>
                      <a:picLocks noChangeAspect="1" noChangeArrowheads="1"/>
                    </pic:cNvPicPr>
                  </pic:nvPicPr>
                  <pic:blipFill>
                    <a:blip r:embed="rId6" cstate="print"/>
                    <a:srcRect/>
                    <a:stretch>
                      <a:fillRect/>
                    </a:stretch>
                  </pic:blipFill>
                  <pic:spPr bwMode="auto">
                    <a:xfrm>
                      <a:off x="0" y="0"/>
                      <a:ext cx="1061823" cy="10186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3D80">
        <w:rPr>
          <w:rFonts w:ascii="Arial" w:hAnsi="Arial" w:cs="Arial"/>
          <w:b/>
          <w:sz w:val="32"/>
          <w:szCs w:val="32"/>
        </w:rPr>
        <w:t>“Honoring Diversity in Guardianship”</w:t>
      </w:r>
    </w:p>
    <w:p w:rsidR="00AB72A1" w:rsidRPr="00F321C3" w:rsidRDefault="00CA5FAE" w:rsidP="000201C9">
      <w:pPr>
        <w:spacing w:after="0" w:line="240" w:lineRule="auto"/>
        <w:jc w:val="center"/>
        <w:rPr>
          <w:rFonts w:ascii="Arial" w:hAnsi="Arial" w:cs="Arial"/>
          <w:b/>
          <w:sz w:val="24"/>
          <w:szCs w:val="24"/>
        </w:rPr>
      </w:pPr>
      <w:r w:rsidRPr="00F321C3">
        <w:rPr>
          <w:rFonts w:ascii="Arial" w:hAnsi="Arial" w:cs="Arial"/>
          <w:b/>
          <w:sz w:val="24"/>
          <w:szCs w:val="24"/>
        </w:rPr>
        <w:t>2017</w:t>
      </w:r>
      <w:r w:rsidR="00AB72A1" w:rsidRPr="00F321C3">
        <w:rPr>
          <w:rFonts w:ascii="Arial" w:hAnsi="Arial" w:cs="Arial"/>
          <w:b/>
          <w:sz w:val="24"/>
          <w:szCs w:val="24"/>
        </w:rPr>
        <w:t xml:space="preserve"> Texas Guardianship Conference                                                                                    </w:t>
      </w:r>
    </w:p>
    <w:p w:rsidR="000201C9" w:rsidRPr="00F321C3" w:rsidRDefault="000201C9" w:rsidP="000201C9">
      <w:pPr>
        <w:spacing w:after="0" w:line="240" w:lineRule="auto"/>
        <w:jc w:val="center"/>
        <w:rPr>
          <w:rFonts w:ascii="Arial" w:hAnsi="Arial" w:cs="Arial"/>
          <w:b/>
          <w:sz w:val="24"/>
          <w:szCs w:val="24"/>
        </w:rPr>
      </w:pPr>
      <w:r w:rsidRPr="00F321C3">
        <w:rPr>
          <w:rFonts w:ascii="Arial" w:hAnsi="Arial" w:cs="Arial"/>
          <w:b/>
          <w:sz w:val="24"/>
          <w:szCs w:val="24"/>
        </w:rPr>
        <w:t xml:space="preserve">El </w:t>
      </w:r>
      <w:proofErr w:type="spellStart"/>
      <w:r w:rsidRPr="00F321C3">
        <w:rPr>
          <w:rFonts w:ascii="Arial" w:hAnsi="Arial" w:cs="Arial"/>
          <w:b/>
          <w:sz w:val="24"/>
          <w:szCs w:val="24"/>
        </w:rPr>
        <w:t>Tropicano</w:t>
      </w:r>
      <w:proofErr w:type="spellEnd"/>
      <w:r w:rsidRPr="00F321C3">
        <w:rPr>
          <w:rFonts w:ascii="Arial" w:hAnsi="Arial" w:cs="Arial"/>
          <w:b/>
          <w:sz w:val="24"/>
          <w:szCs w:val="24"/>
        </w:rPr>
        <w:t xml:space="preserve"> </w:t>
      </w:r>
      <w:proofErr w:type="spellStart"/>
      <w:r w:rsidRPr="00F321C3">
        <w:rPr>
          <w:rFonts w:ascii="Arial" w:hAnsi="Arial" w:cs="Arial"/>
          <w:b/>
          <w:sz w:val="24"/>
          <w:szCs w:val="24"/>
        </w:rPr>
        <w:t>Riverwalk</w:t>
      </w:r>
      <w:proofErr w:type="spellEnd"/>
      <w:r w:rsidRPr="00F321C3">
        <w:rPr>
          <w:rFonts w:ascii="Arial" w:hAnsi="Arial" w:cs="Arial"/>
          <w:b/>
          <w:sz w:val="24"/>
          <w:szCs w:val="24"/>
        </w:rPr>
        <w:t xml:space="preserve"> Hotel</w:t>
      </w:r>
    </w:p>
    <w:p w:rsidR="000201C9" w:rsidRPr="00F321C3" w:rsidRDefault="000201C9" w:rsidP="000201C9">
      <w:pPr>
        <w:spacing w:after="0" w:line="240" w:lineRule="auto"/>
        <w:jc w:val="center"/>
        <w:rPr>
          <w:rFonts w:ascii="Arial" w:hAnsi="Arial" w:cs="Arial"/>
          <w:b/>
          <w:sz w:val="24"/>
          <w:szCs w:val="24"/>
        </w:rPr>
      </w:pPr>
      <w:r w:rsidRPr="00F321C3">
        <w:rPr>
          <w:rFonts w:ascii="Arial" w:hAnsi="Arial" w:cs="Arial"/>
          <w:b/>
          <w:sz w:val="24"/>
          <w:szCs w:val="24"/>
        </w:rPr>
        <w:t>San Antonio, Texas</w:t>
      </w:r>
    </w:p>
    <w:p w:rsidR="0078071F" w:rsidRPr="00F321C3" w:rsidRDefault="0078071F" w:rsidP="000201C9">
      <w:pPr>
        <w:spacing w:after="0" w:line="240" w:lineRule="auto"/>
        <w:jc w:val="center"/>
        <w:rPr>
          <w:rFonts w:ascii="Arial" w:hAnsi="Arial" w:cs="Arial"/>
          <w:b/>
          <w:sz w:val="24"/>
          <w:szCs w:val="24"/>
        </w:rPr>
      </w:pPr>
      <w:r w:rsidRPr="00F321C3">
        <w:rPr>
          <w:rFonts w:ascii="Arial" w:hAnsi="Arial" w:cs="Arial"/>
          <w:b/>
          <w:sz w:val="24"/>
          <w:szCs w:val="24"/>
        </w:rPr>
        <w:t>April 26-28, 2017</w:t>
      </w:r>
    </w:p>
    <w:p w:rsidR="0078071F" w:rsidRPr="00F321C3" w:rsidRDefault="0078071F" w:rsidP="00AB72A1">
      <w:pPr>
        <w:ind w:left="540"/>
        <w:rPr>
          <w:rFonts w:ascii="Arial" w:hAnsi="Arial" w:cs="Arial"/>
          <w:b/>
          <w:color w:val="C00000"/>
          <w:sz w:val="28"/>
          <w:szCs w:val="28"/>
        </w:rPr>
      </w:pPr>
    </w:p>
    <w:p w:rsidR="00AB72A1" w:rsidRPr="00E33D80" w:rsidRDefault="00AB72A1" w:rsidP="0078071F">
      <w:pPr>
        <w:rPr>
          <w:rFonts w:ascii="Arial" w:hAnsi="Arial" w:cs="Arial"/>
          <w:b/>
          <w:color w:val="C00000"/>
          <w:sz w:val="28"/>
          <w:szCs w:val="28"/>
        </w:rPr>
      </w:pPr>
      <w:r w:rsidRPr="00E33D80">
        <w:rPr>
          <w:rFonts w:ascii="Arial" w:hAnsi="Arial" w:cs="Arial"/>
          <w:b/>
          <w:color w:val="C00000"/>
          <w:sz w:val="28"/>
          <w:szCs w:val="28"/>
        </w:rPr>
        <w:t>Wednesday, 4/2</w:t>
      </w:r>
      <w:r w:rsidR="00A14DF6" w:rsidRPr="00E33D80">
        <w:rPr>
          <w:rFonts w:ascii="Arial" w:hAnsi="Arial" w:cs="Arial"/>
          <w:b/>
          <w:color w:val="C00000"/>
          <w:sz w:val="28"/>
          <w:szCs w:val="28"/>
        </w:rPr>
        <w:t>6</w:t>
      </w:r>
    </w:p>
    <w:p w:rsidR="00AB72A1" w:rsidRPr="00C43264" w:rsidRDefault="00AB72A1" w:rsidP="00AB72A1">
      <w:pPr>
        <w:ind w:left="1800" w:hanging="1260"/>
        <w:rPr>
          <w:rFonts w:ascii="Arial" w:hAnsi="Arial" w:cs="Arial"/>
          <w:color w:val="FF0000"/>
          <w:sz w:val="24"/>
          <w:szCs w:val="24"/>
        </w:rPr>
      </w:pPr>
      <w:r w:rsidRPr="00AB72A1">
        <w:rPr>
          <w:rFonts w:ascii="Arial" w:hAnsi="Arial" w:cs="Arial"/>
          <w:sz w:val="24"/>
          <w:szCs w:val="24"/>
        </w:rPr>
        <w:t xml:space="preserve">9:00-11:30 </w:t>
      </w:r>
      <w:r w:rsidR="00F06B48" w:rsidRPr="00BE78A5">
        <w:rPr>
          <w:rFonts w:ascii="Arial" w:hAnsi="Arial" w:cs="Arial"/>
          <w:b/>
          <w:sz w:val="24"/>
          <w:szCs w:val="24"/>
        </w:rPr>
        <w:t>“</w:t>
      </w:r>
      <w:r w:rsidRPr="00BE78A5">
        <w:rPr>
          <w:rFonts w:ascii="Arial" w:hAnsi="Arial" w:cs="Arial"/>
          <w:b/>
          <w:sz w:val="24"/>
          <w:szCs w:val="24"/>
        </w:rPr>
        <w:t>Guardianship Nuts and Bolts</w:t>
      </w:r>
      <w:r w:rsidR="00F06B48" w:rsidRPr="00BE78A5">
        <w:rPr>
          <w:rFonts w:ascii="Arial" w:hAnsi="Arial" w:cs="Arial"/>
          <w:b/>
          <w:sz w:val="24"/>
          <w:szCs w:val="24"/>
        </w:rPr>
        <w:t>”</w:t>
      </w:r>
      <w:r w:rsidR="0078071F">
        <w:rPr>
          <w:rFonts w:ascii="Arial" w:hAnsi="Arial" w:cs="Arial"/>
          <w:sz w:val="24"/>
          <w:szCs w:val="24"/>
        </w:rPr>
        <w:t xml:space="preserve"> (Separate Registration Required)</w:t>
      </w:r>
      <w:r w:rsidR="00326C2F">
        <w:rPr>
          <w:rFonts w:ascii="Arial" w:hAnsi="Arial" w:cs="Arial"/>
          <w:sz w:val="24"/>
          <w:szCs w:val="24"/>
        </w:rPr>
        <w:t xml:space="preserve"> </w:t>
      </w:r>
      <w:r w:rsidR="006F0B9B">
        <w:rPr>
          <w:rFonts w:ascii="Arial" w:hAnsi="Arial" w:cs="Arial"/>
          <w:sz w:val="24"/>
          <w:szCs w:val="24"/>
        </w:rPr>
        <w:t xml:space="preserve">                                                       </w:t>
      </w:r>
      <w:proofErr w:type="spellStart"/>
      <w:r w:rsidR="00055C4F">
        <w:rPr>
          <w:rFonts w:ascii="Arial" w:hAnsi="Arial" w:cs="Arial"/>
          <w:sz w:val="24"/>
          <w:szCs w:val="24"/>
        </w:rPr>
        <w:t>Kamyon</w:t>
      </w:r>
      <w:proofErr w:type="spellEnd"/>
      <w:r w:rsidR="00055C4F">
        <w:rPr>
          <w:rFonts w:ascii="Arial" w:hAnsi="Arial" w:cs="Arial"/>
          <w:sz w:val="24"/>
          <w:szCs w:val="24"/>
        </w:rPr>
        <w:t xml:space="preserve"> Conner</w:t>
      </w:r>
      <w:r w:rsidR="00326C2F">
        <w:rPr>
          <w:rFonts w:ascii="Arial" w:hAnsi="Arial" w:cs="Arial"/>
          <w:sz w:val="24"/>
          <w:szCs w:val="24"/>
        </w:rPr>
        <w:t>, MSW/</w:t>
      </w:r>
      <w:proofErr w:type="spellStart"/>
      <w:r w:rsidR="00326C2F">
        <w:rPr>
          <w:rFonts w:ascii="Arial" w:hAnsi="Arial" w:cs="Arial"/>
          <w:sz w:val="24"/>
          <w:szCs w:val="24"/>
        </w:rPr>
        <w:t>TxCG</w:t>
      </w:r>
      <w:proofErr w:type="spellEnd"/>
      <w:r w:rsidR="00326C2F">
        <w:rPr>
          <w:rFonts w:ascii="Arial" w:hAnsi="Arial" w:cs="Arial"/>
          <w:sz w:val="24"/>
          <w:szCs w:val="24"/>
        </w:rPr>
        <w:t>/</w:t>
      </w:r>
      <w:r w:rsidR="00B531B1">
        <w:rPr>
          <w:rFonts w:ascii="Arial" w:hAnsi="Arial" w:cs="Arial"/>
          <w:sz w:val="24"/>
          <w:szCs w:val="24"/>
        </w:rPr>
        <w:t>NC</w:t>
      </w:r>
      <w:r w:rsidR="00326C2F">
        <w:rPr>
          <w:rFonts w:ascii="Arial" w:hAnsi="Arial" w:cs="Arial"/>
          <w:sz w:val="24"/>
          <w:szCs w:val="24"/>
        </w:rPr>
        <w:t>G</w:t>
      </w:r>
      <w:r w:rsidR="000201C9">
        <w:rPr>
          <w:rFonts w:ascii="Arial" w:hAnsi="Arial" w:cs="Arial"/>
          <w:sz w:val="24"/>
          <w:szCs w:val="24"/>
        </w:rPr>
        <w:t xml:space="preserve"> </w:t>
      </w:r>
      <w:r w:rsidRPr="00AB72A1">
        <w:rPr>
          <w:rFonts w:ascii="Arial" w:hAnsi="Arial" w:cs="Arial"/>
          <w:sz w:val="24"/>
          <w:szCs w:val="24"/>
        </w:rPr>
        <w:t xml:space="preserve">and </w:t>
      </w:r>
      <w:r w:rsidR="00A608CD">
        <w:rPr>
          <w:rFonts w:ascii="Arial" w:hAnsi="Arial" w:cs="Arial"/>
          <w:sz w:val="24"/>
          <w:szCs w:val="24"/>
        </w:rPr>
        <w:t>John Caldwell</w:t>
      </w:r>
      <w:r w:rsidRPr="00AB72A1">
        <w:rPr>
          <w:rFonts w:ascii="Arial" w:hAnsi="Arial" w:cs="Arial"/>
          <w:sz w:val="24"/>
          <w:szCs w:val="24"/>
        </w:rPr>
        <w:t>, JD</w:t>
      </w:r>
      <w:r w:rsidR="00C43264">
        <w:rPr>
          <w:rFonts w:ascii="Arial" w:hAnsi="Arial" w:cs="Arial"/>
          <w:sz w:val="24"/>
          <w:szCs w:val="24"/>
        </w:rPr>
        <w:t xml:space="preserve"> </w:t>
      </w:r>
    </w:p>
    <w:p w:rsidR="00AB72A1" w:rsidRPr="00AB72A1" w:rsidRDefault="00AB72A1" w:rsidP="00AB72A1">
      <w:pPr>
        <w:ind w:left="540"/>
        <w:rPr>
          <w:rFonts w:ascii="Arial" w:hAnsi="Arial" w:cs="Arial"/>
          <w:sz w:val="24"/>
          <w:szCs w:val="24"/>
        </w:rPr>
      </w:pPr>
      <w:r w:rsidRPr="00AB72A1">
        <w:rPr>
          <w:rFonts w:ascii="Arial" w:hAnsi="Arial" w:cs="Arial"/>
          <w:sz w:val="24"/>
          <w:szCs w:val="24"/>
        </w:rPr>
        <w:t xml:space="preserve">9:00--11:30 </w:t>
      </w:r>
      <w:r w:rsidRPr="00BE78A5">
        <w:rPr>
          <w:rFonts w:ascii="Arial" w:hAnsi="Arial" w:cs="Arial"/>
          <w:b/>
          <w:sz w:val="24"/>
          <w:szCs w:val="24"/>
        </w:rPr>
        <w:t>Interest Group meetings</w:t>
      </w:r>
      <w:r w:rsidR="0078071F">
        <w:rPr>
          <w:rFonts w:ascii="Arial" w:hAnsi="Arial" w:cs="Arial"/>
          <w:sz w:val="24"/>
          <w:szCs w:val="24"/>
        </w:rPr>
        <w:t xml:space="preserve"> (optional and open to anyone)</w:t>
      </w:r>
    </w:p>
    <w:p w:rsidR="00AB72A1" w:rsidRPr="003E661A" w:rsidRDefault="00AB72A1" w:rsidP="000201C9">
      <w:pPr>
        <w:ind w:left="1440"/>
        <w:rPr>
          <w:rFonts w:ascii="Arial" w:hAnsi="Arial" w:cs="Arial"/>
          <w:color w:val="C00000"/>
          <w:sz w:val="24"/>
          <w:szCs w:val="24"/>
        </w:rPr>
      </w:pPr>
      <w:r w:rsidRPr="00AB72A1">
        <w:rPr>
          <w:rFonts w:ascii="Arial" w:hAnsi="Arial" w:cs="Arial"/>
          <w:sz w:val="24"/>
          <w:szCs w:val="24"/>
        </w:rPr>
        <w:t>A.   Court investigators</w:t>
      </w:r>
      <w:r w:rsidR="00326C2F">
        <w:rPr>
          <w:rFonts w:ascii="Arial" w:hAnsi="Arial" w:cs="Arial"/>
          <w:sz w:val="24"/>
          <w:szCs w:val="24"/>
        </w:rPr>
        <w:t xml:space="preserve"> </w:t>
      </w:r>
      <w:r w:rsidRPr="00AB72A1">
        <w:rPr>
          <w:rFonts w:ascii="Arial" w:hAnsi="Arial" w:cs="Arial"/>
          <w:sz w:val="24"/>
          <w:szCs w:val="24"/>
        </w:rPr>
        <w:t xml:space="preserve">- Carol </w:t>
      </w:r>
      <w:proofErr w:type="spellStart"/>
      <w:r w:rsidRPr="00AB72A1">
        <w:rPr>
          <w:rFonts w:ascii="Arial" w:hAnsi="Arial" w:cs="Arial"/>
          <w:sz w:val="24"/>
          <w:szCs w:val="24"/>
        </w:rPr>
        <w:t>Dabner</w:t>
      </w:r>
      <w:proofErr w:type="spellEnd"/>
      <w:r w:rsidRPr="00AB72A1">
        <w:rPr>
          <w:rFonts w:ascii="Arial" w:hAnsi="Arial" w:cs="Arial"/>
          <w:sz w:val="24"/>
          <w:szCs w:val="24"/>
        </w:rPr>
        <w:t>, JD</w:t>
      </w:r>
      <w:r w:rsidR="00466547">
        <w:rPr>
          <w:rFonts w:ascii="Arial" w:hAnsi="Arial" w:cs="Arial"/>
          <w:sz w:val="24"/>
          <w:szCs w:val="24"/>
        </w:rPr>
        <w:t xml:space="preserve"> PhD OTR NMG</w:t>
      </w:r>
      <w:r w:rsidR="000201C9">
        <w:rPr>
          <w:rFonts w:ascii="Arial" w:hAnsi="Arial" w:cs="Arial"/>
          <w:sz w:val="24"/>
          <w:szCs w:val="24"/>
        </w:rPr>
        <w:t>, Denton County Probate Court Investigator</w:t>
      </w:r>
      <w:r w:rsidR="00C43264">
        <w:rPr>
          <w:rFonts w:ascii="Arial" w:hAnsi="Arial" w:cs="Arial"/>
          <w:sz w:val="24"/>
          <w:szCs w:val="24"/>
        </w:rPr>
        <w:t xml:space="preserve">, </w:t>
      </w:r>
      <w:proofErr w:type="gramStart"/>
      <w:r w:rsidR="00326C2F">
        <w:rPr>
          <w:rFonts w:ascii="Arial" w:hAnsi="Arial" w:cs="Arial"/>
          <w:sz w:val="24"/>
          <w:szCs w:val="24"/>
        </w:rPr>
        <w:t>facilitator</w:t>
      </w:r>
      <w:proofErr w:type="gramEnd"/>
    </w:p>
    <w:p w:rsidR="00AB72A1" w:rsidRPr="00AB72A1" w:rsidRDefault="00AB72A1" w:rsidP="000201C9">
      <w:pPr>
        <w:ind w:left="1440" w:firstLine="15"/>
        <w:rPr>
          <w:rFonts w:ascii="Arial" w:hAnsi="Arial" w:cs="Arial"/>
          <w:sz w:val="24"/>
          <w:szCs w:val="24"/>
        </w:rPr>
      </w:pPr>
      <w:r w:rsidRPr="00AB72A1">
        <w:rPr>
          <w:rFonts w:ascii="Arial" w:hAnsi="Arial" w:cs="Arial"/>
          <w:sz w:val="24"/>
          <w:szCs w:val="24"/>
        </w:rPr>
        <w:t>B.   Private professional guardians</w:t>
      </w:r>
      <w:r w:rsidR="00326C2F">
        <w:rPr>
          <w:rFonts w:ascii="Arial" w:hAnsi="Arial" w:cs="Arial"/>
          <w:sz w:val="24"/>
          <w:szCs w:val="24"/>
        </w:rPr>
        <w:t xml:space="preserve"> </w:t>
      </w:r>
      <w:r w:rsidRPr="00AB72A1">
        <w:rPr>
          <w:rFonts w:ascii="Arial" w:hAnsi="Arial" w:cs="Arial"/>
          <w:sz w:val="24"/>
          <w:szCs w:val="24"/>
        </w:rPr>
        <w:t>-Leah Cohen</w:t>
      </w:r>
      <w:r w:rsidR="00C43264">
        <w:rPr>
          <w:rFonts w:ascii="Arial" w:hAnsi="Arial" w:cs="Arial"/>
          <w:sz w:val="24"/>
          <w:szCs w:val="24"/>
        </w:rPr>
        <w:t xml:space="preserve">, </w:t>
      </w:r>
      <w:r w:rsidR="000201C9">
        <w:rPr>
          <w:rFonts w:ascii="Arial" w:hAnsi="Arial" w:cs="Arial"/>
          <w:sz w:val="24"/>
          <w:szCs w:val="24"/>
        </w:rPr>
        <w:t>LCSW,</w:t>
      </w:r>
      <w:r w:rsidR="00326C2F">
        <w:rPr>
          <w:rFonts w:ascii="Arial" w:hAnsi="Arial" w:cs="Arial"/>
          <w:sz w:val="24"/>
          <w:szCs w:val="24"/>
        </w:rPr>
        <w:t xml:space="preserve"> </w:t>
      </w:r>
      <w:proofErr w:type="spellStart"/>
      <w:r w:rsidR="00326C2F">
        <w:rPr>
          <w:rFonts w:ascii="Arial" w:hAnsi="Arial" w:cs="Arial"/>
          <w:sz w:val="24"/>
          <w:szCs w:val="24"/>
        </w:rPr>
        <w:t>TxCG</w:t>
      </w:r>
      <w:proofErr w:type="spellEnd"/>
      <w:r w:rsidR="00326C2F">
        <w:rPr>
          <w:rFonts w:ascii="Arial" w:hAnsi="Arial" w:cs="Arial"/>
          <w:sz w:val="24"/>
          <w:szCs w:val="24"/>
        </w:rPr>
        <w:t>/NCG</w:t>
      </w:r>
      <w:r w:rsidR="000201C9">
        <w:rPr>
          <w:rFonts w:ascii="Arial" w:hAnsi="Arial" w:cs="Arial"/>
          <w:sz w:val="24"/>
          <w:szCs w:val="24"/>
        </w:rPr>
        <w:t xml:space="preserve">, </w:t>
      </w:r>
      <w:r w:rsidRPr="00AB72A1">
        <w:rPr>
          <w:rFonts w:ascii="Arial" w:hAnsi="Arial" w:cs="Arial"/>
          <w:sz w:val="24"/>
          <w:szCs w:val="24"/>
        </w:rPr>
        <w:t>facilitator</w:t>
      </w:r>
    </w:p>
    <w:p w:rsidR="00FC38C2" w:rsidRDefault="00AB72A1" w:rsidP="00AB72A1">
      <w:pPr>
        <w:ind w:left="540"/>
        <w:rPr>
          <w:rFonts w:ascii="Arial" w:hAnsi="Arial" w:cs="Arial"/>
          <w:sz w:val="24"/>
          <w:szCs w:val="24"/>
        </w:rPr>
      </w:pPr>
      <w:r w:rsidRPr="00AB72A1">
        <w:rPr>
          <w:rFonts w:ascii="Arial" w:hAnsi="Arial" w:cs="Arial"/>
          <w:sz w:val="24"/>
          <w:szCs w:val="24"/>
        </w:rPr>
        <w:t>9:00</w:t>
      </w:r>
      <w:r w:rsidR="0078071F">
        <w:rPr>
          <w:rFonts w:ascii="Arial" w:hAnsi="Arial" w:cs="Arial"/>
          <w:sz w:val="24"/>
          <w:szCs w:val="24"/>
        </w:rPr>
        <w:t xml:space="preserve">—11:00 </w:t>
      </w:r>
      <w:r w:rsidR="0078071F" w:rsidRPr="00B531B1">
        <w:rPr>
          <w:rFonts w:ascii="Arial" w:hAnsi="Arial" w:cs="Arial"/>
          <w:b/>
          <w:sz w:val="24"/>
          <w:szCs w:val="24"/>
        </w:rPr>
        <w:t>Texas Certification Exam, hosted by the JBCC</w:t>
      </w:r>
    </w:p>
    <w:p w:rsidR="00AB72A1" w:rsidRPr="003E661A" w:rsidRDefault="00AB72A1" w:rsidP="00AB72A1">
      <w:pPr>
        <w:ind w:left="540"/>
        <w:rPr>
          <w:rFonts w:ascii="Arial" w:hAnsi="Arial" w:cs="Arial"/>
          <w:b/>
          <w:sz w:val="24"/>
          <w:szCs w:val="24"/>
        </w:rPr>
      </w:pPr>
      <w:r w:rsidRPr="003E661A">
        <w:rPr>
          <w:rFonts w:ascii="Arial" w:hAnsi="Arial" w:cs="Arial"/>
          <w:b/>
          <w:sz w:val="24"/>
          <w:szCs w:val="24"/>
        </w:rPr>
        <w:t>Lunch on your own</w:t>
      </w:r>
    </w:p>
    <w:p w:rsidR="003E661A" w:rsidRPr="00C42BA5" w:rsidRDefault="00E33D80" w:rsidP="0078071F">
      <w:pPr>
        <w:rPr>
          <w:rFonts w:ascii="Arial" w:hAnsi="Arial" w:cs="Arial"/>
          <w:b/>
          <w:sz w:val="28"/>
          <w:szCs w:val="28"/>
        </w:rPr>
      </w:pPr>
      <w:r w:rsidRPr="00C42BA5">
        <w:rPr>
          <w:rFonts w:ascii="Arial" w:hAnsi="Arial" w:cs="Arial"/>
          <w:b/>
          <w:sz w:val="28"/>
          <w:szCs w:val="28"/>
        </w:rPr>
        <w:t>“Honoring Diversity in Guardianship”</w:t>
      </w:r>
    </w:p>
    <w:p w:rsidR="003E661A" w:rsidRDefault="00AB72A1" w:rsidP="00C42BA5">
      <w:pPr>
        <w:tabs>
          <w:tab w:val="left" w:pos="1890"/>
          <w:tab w:val="left" w:pos="2070"/>
        </w:tabs>
        <w:ind w:left="2070" w:hanging="1620"/>
        <w:rPr>
          <w:rFonts w:ascii="Arial" w:hAnsi="Arial" w:cs="Arial"/>
          <w:sz w:val="24"/>
          <w:szCs w:val="24"/>
        </w:rPr>
      </w:pPr>
      <w:r w:rsidRPr="008F38A2">
        <w:rPr>
          <w:rFonts w:ascii="Arial" w:hAnsi="Arial" w:cs="Arial"/>
          <w:b/>
          <w:sz w:val="24"/>
          <w:szCs w:val="24"/>
        </w:rPr>
        <w:t>1:00-1:</w:t>
      </w:r>
      <w:r w:rsidR="003E661A" w:rsidRPr="008F38A2">
        <w:rPr>
          <w:rFonts w:ascii="Arial" w:hAnsi="Arial" w:cs="Arial"/>
          <w:b/>
          <w:sz w:val="24"/>
          <w:szCs w:val="24"/>
        </w:rPr>
        <w:t>15</w:t>
      </w:r>
      <w:r w:rsidRPr="00AB72A1">
        <w:rPr>
          <w:rFonts w:ascii="Arial" w:hAnsi="Arial" w:cs="Arial"/>
          <w:sz w:val="24"/>
          <w:szCs w:val="24"/>
        </w:rPr>
        <w:t xml:space="preserve"> </w:t>
      </w:r>
      <w:r w:rsidR="006F0B9B">
        <w:rPr>
          <w:rFonts w:ascii="Arial" w:hAnsi="Arial" w:cs="Arial"/>
          <w:sz w:val="24"/>
          <w:szCs w:val="24"/>
        </w:rPr>
        <w:t xml:space="preserve">  </w:t>
      </w:r>
      <w:r w:rsidR="000D6960">
        <w:rPr>
          <w:rFonts w:ascii="Arial" w:hAnsi="Arial" w:cs="Arial"/>
          <w:sz w:val="24"/>
          <w:szCs w:val="24"/>
        </w:rPr>
        <w:t xml:space="preserve"> </w:t>
      </w:r>
      <w:r w:rsidR="00C42BA5">
        <w:rPr>
          <w:rFonts w:ascii="Arial" w:hAnsi="Arial" w:cs="Arial"/>
          <w:sz w:val="24"/>
          <w:szCs w:val="24"/>
        </w:rPr>
        <w:t xml:space="preserve">     </w:t>
      </w:r>
      <w:r w:rsidRPr="00BE78A5">
        <w:rPr>
          <w:rFonts w:ascii="Arial" w:hAnsi="Arial" w:cs="Arial"/>
          <w:b/>
          <w:sz w:val="24"/>
          <w:szCs w:val="24"/>
        </w:rPr>
        <w:t>Welcome</w:t>
      </w:r>
      <w:r w:rsidR="003E661A">
        <w:rPr>
          <w:rFonts w:ascii="Arial" w:hAnsi="Arial" w:cs="Arial"/>
          <w:sz w:val="24"/>
          <w:szCs w:val="24"/>
        </w:rPr>
        <w:t xml:space="preserve">, Terry </w:t>
      </w:r>
      <w:r w:rsidR="00C25973">
        <w:rPr>
          <w:rFonts w:ascii="Arial" w:hAnsi="Arial" w:cs="Arial"/>
          <w:sz w:val="24"/>
          <w:szCs w:val="24"/>
        </w:rPr>
        <w:t xml:space="preserve">W. </w:t>
      </w:r>
      <w:r w:rsidR="003E661A">
        <w:rPr>
          <w:rFonts w:ascii="Arial" w:hAnsi="Arial" w:cs="Arial"/>
          <w:sz w:val="24"/>
          <w:szCs w:val="24"/>
        </w:rPr>
        <w:t>Hammond</w:t>
      </w:r>
      <w:r w:rsidR="00A30984">
        <w:rPr>
          <w:rFonts w:ascii="Arial" w:hAnsi="Arial" w:cs="Arial"/>
          <w:sz w:val="24"/>
          <w:szCs w:val="24"/>
        </w:rPr>
        <w:t xml:space="preserve">, </w:t>
      </w:r>
      <w:r w:rsidR="00782D33">
        <w:rPr>
          <w:rFonts w:ascii="Arial" w:hAnsi="Arial" w:cs="Arial"/>
          <w:sz w:val="24"/>
          <w:szCs w:val="24"/>
        </w:rPr>
        <w:t>P</w:t>
      </w:r>
      <w:r w:rsidR="00DF4906">
        <w:rPr>
          <w:rFonts w:ascii="Arial" w:hAnsi="Arial" w:cs="Arial"/>
          <w:sz w:val="24"/>
          <w:szCs w:val="24"/>
        </w:rPr>
        <w:t>resident</w:t>
      </w:r>
      <w:r w:rsidR="00C25973">
        <w:rPr>
          <w:rFonts w:ascii="Arial" w:hAnsi="Arial" w:cs="Arial"/>
          <w:sz w:val="24"/>
          <w:szCs w:val="24"/>
        </w:rPr>
        <w:t>, Texas Guardianship Association/Chair, National Guardianship Association State Affairs Committee</w:t>
      </w:r>
      <w:r w:rsidR="00A30984">
        <w:rPr>
          <w:rFonts w:ascii="Arial" w:hAnsi="Arial" w:cs="Arial"/>
          <w:sz w:val="24"/>
          <w:szCs w:val="24"/>
        </w:rPr>
        <w:t>;</w:t>
      </w:r>
      <w:r w:rsidR="003E661A">
        <w:rPr>
          <w:rFonts w:ascii="Arial" w:hAnsi="Arial" w:cs="Arial"/>
          <w:sz w:val="24"/>
          <w:szCs w:val="24"/>
        </w:rPr>
        <w:t xml:space="preserve"> </w:t>
      </w:r>
      <w:r w:rsidR="00DF4906">
        <w:rPr>
          <w:rFonts w:ascii="Arial" w:hAnsi="Arial" w:cs="Arial"/>
          <w:sz w:val="24"/>
          <w:szCs w:val="24"/>
        </w:rPr>
        <w:t xml:space="preserve">Clifford </w:t>
      </w:r>
      <w:r w:rsidR="00782D33">
        <w:rPr>
          <w:rFonts w:ascii="Arial" w:hAnsi="Arial" w:cs="Arial"/>
          <w:sz w:val="24"/>
          <w:szCs w:val="24"/>
        </w:rPr>
        <w:t>Walker</w:t>
      </w:r>
      <w:r w:rsidR="00A30984">
        <w:rPr>
          <w:rFonts w:ascii="Arial" w:hAnsi="Arial" w:cs="Arial"/>
          <w:sz w:val="24"/>
          <w:szCs w:val="24"/>
        </w:rPr>
        <w:t xml:space="preserve">, </w:t>
      </w:r>
      <w:r w:rsidR="00C25973">
        <w:rPr>
          <w:rFonts w:ascii="Arial" w:hAnsi="Arial" w:cs="Arial"/>
          <w:sz w:val="24"/>
          <w:szCs w:val="24"/>
        </w:rPr>
        <w:t xml:space="preserve">Past President, Center for </w:t>
      </w:r>
      <w:r w:rsidR="00782D33">
        <w:rPr>
          <w:rFonts w:ascii="Arial" w:hAnsi="Arial" w:cs="Arial"/>
          <w:sz w:val="24"/>
          <w:szCs w:val="24"/>
        </w:rPr>
        <w:t>Guardianship Certification</w:t>
      </w:r>
      <w:r w:rsidR="00A30984">
        <w:rPr>
          <w:rFonts w:ascii="Arial" w:hAnsi="Arial" w:cs="Arial"/>
          <w:sz w:val="24"/>
          <w:szCs w:val="24"/>
        </w:rPr>
        <w:t>; Hon. Kelly Cross, Bexar County Statutory Probate Court 1</w:t>
      </w:r>
      <w:r w:rsidR="003E661A">
        <w:rPr>
          <w:rFonts w:ascii="Arial" w:hAnsi="Arial" w:cs="Arial"/>
          <w:sz w:val="24"/>
          <w:szCs w:val="24"/>
        </w:rPr>
        <w:t xml:space="preserve"> </w:t>
      </w:r>
    </w:p>
    <w:p w:rsidR="00AB72A1" w:rsidRPr="00AB72A1" w:rsidRDefault="003E661A" w:rsidP="00AB72A1">
      <w:pPr>
        <w:ind w:left="540"/>
        <w:rPr>
          <w:rFonts w:ascii="Arial" w:hAnsi="Arial" w:cs="Arial"/>
          <w:sz w:val="24"/>
          <w:szCs w:val="24"/>
        </w:rPr>
      </w:pPr>
      <w:r w:rsidRPr="008F38A2">
        <w:rPr>
          <w:rFonts w:ascii="Arial" w:hAnsi="Arial" w:cs="Arial"/>
          <w:b/>
          <w:sz w:val="24"/>
          <w:szCs w:val="24"/>
        </w:rPr>
        <w:t>1:15—1:45</w:t>
      </w:r>
      <w:r>
        <w:rPr>
          <w:rFonts w:ascii="Arial" w:hAnsi="Arial" w:cs="Arial"/>
          <w:sz w:val="24"/>
          <w:szCs w:val="24"/>
        </w:rPr>
        <w:t xml:space="preserve"> </w:t>
      </w:r>
      <w:r w:rsidR="00782D33">
        <w:rPr>
          <w:rFonts w:ascii="Arial" w:hAnsi="Arial" w:cs="Arial"/>
          <w:sz w:val="24"/>
          <w:szCs w:val="24"/>
        </w:rPr>
        <w:t xml:space="preserve">    </w:t>
      </w:r>
      <w:r w:rsidR="00C42BA5" w:rsidRPr="00BE78A5">
        <w:rPr>
          <w:rFonts w:ascii="Arial" w:hAnsi="Arial" w:cs="Arial"/>
          <w:b/>
          <w:sz w:val="24"/>
          <w:szCs w:val="24"/>
        </w:rPr>
        <w:t xml:space="preserve">TGA </w:t>
      </w:r>
      <w:r w:rsidRPr="00BE78A5">
        <w:rPr>
          <w:rFonts w:ascii="Arial" w:hAnsi="Arial" w:cs="Arial"/>
          <w:b/>
          <w:sz w:val="24"/>
          <w:szCs w:val="24"/>
        </w:rPr>
        <w:t>A</w:t>
      </w:r>
      <w:r w:rsidR="00AB72A1" w:rsidRPr="00BE78A5">
        <w:rPr>
          <w:rFonts w:ascii="Arial" w:hAnsi="Arial" w:cs="Arial"/>
          <w:b/>
          <w:sz w:val="24"/>
          <w:szCs w:val="24"/>
        </w:rPr>
        <w:t>nnual meeting</w:t>
      </w:r>
      <w:r w:rsidR="00C43264">
        <w:rPr>
          <w:rFonts w:ascii="Arial" w:hAnsi="Arial" w:cs="Arial"/>
          <w:sz w:val="24"/>
          <w:szCs w:val="24"/>
        </w:rPr>
        <w:t xml:space="preserve"> </w:t>
      </w:r>
    </w:p>
    <w:p w:rsidR="00E9223B" w:rsidRDefault="00AB72A1" w:rsidP="006F0B9B">
      <w:pPr>
        <w:ind w:left="2070" w:hanging="1530"/>
        <w:rPr>
          <w:rFonts w:ascii="Arial" w:hAnsi="Arial" w:cs="Arial"/>
          <w:sz w:val="24"/>
          <w:szCs w:val="24"/>
        </w:rPr>
      </w:pPr>
      <w:r w:rsidRPr="008F38A2">
        <w:rPr>
          <w:rFonts w:ascii="Arial" w:hAnsi="Arial" w:cs="Arial"/>
          <w:b/>
          <w:sz w:val="24"/>
          <w:szCs w:val="24"/>
        </w:rPr>
        <w:t>1:45—3:</w:t>
      </w:r>
      <w:r w:rsidR="00CA425A" w:rsidRPr="008F38A2">
        <w:rPr>
          <w:rFonts w:ascii="Arial" w:hAnsi="Arial" w:cs="Arial"/>
          <w:b/>
          <w:sz w:val="24"/>
          <w:szCs w:val="24"/>
        </w:rPr>
        <w:t>30</w:t>
      </w:r>
      <w:r w:rsidRPr="00AB72A1">
        <w:rPr>
          <w:rFonts w:ascii="Arial" w:hAnsi="Arial" w:cs="Arial"/>
          <w:sz w:val="24"/>
          <w:szCs w:val="24"/>
        </w:rPr>
        <w:t xml:space="preserve"> </w:t>
      </w:r>
      <w:r w:rsidR="00782D33">
        <w:rPr>
          <w:rFonts w:ascii="Arial" w:hAnsi="Arial" w:cs="Arial"/>
          <w:sz w:val="24"/>
          <w:szCs w:val="24"/>
        </w:rPr>
        <w:t xml:space="preserve">    </w:t>
      </w:r>
      <w:r w:rsidR="00DF4906" w:rsidRPr="00BE78A5">
        <w:rPr>
          <w:rFonts w:ascii="Arial" w:hAnsi="Arial" w:cs="Arial"/>
          <w:b/>
          <w:sz w:val="24"/>
          <w:szCs w:val="24"/>
        </w:rPr>
        <w:t>“</w:t>
      </w:r>
      <w:r w:rsidR="00CF185D" w:rsidRPr="00BE78A5">
        <w:rPr>
          <w:rFonts w:ascii="Arial" w:hAnsi="Arial" w:cs="Arial"/>
          <w:b/>
          <w:sz w:val="24"/>
          <w:szCs w:val="24"/>
        </w:rPr>
        <w:t xml:space="preserve">Emotional </w:t>
      </w:r>
      <w:r w:rsidR="00DF4906" w:rsidRPr="00BE78A5">
        <w:rPr>
          <w:rFonts w:ascii="Arial" w:hAnsi="Arial" w:cs="Arial"/>
          <w:b/>
          <w:sz w:val="24"/>
          <w:szCs w:val="24"/>
        </w:rPr>
        <w:t>Intelligence</w:t>
      </w:r>
      <w:r w:rsidR="00C42BA5" w:rsidRPr="00BE78A5">
        <w:rPr>
          <w:rFonts w:ascii="Arial" w:hAnsi="Arial" w:cs="Arial"/>
          <w:b/>
          <w:sz w:val="24"/>
          <w:szCs w:val="24"/>
        </w:rPr>
        <w:t>-the Framework for Great Performance in Work and Life</w:t>
      </w:r>
      <w:r w:rsidR="00DF4906" w:rsidRPr="00BE78A5">
        <w:rPr>
          <w:rFonts w:ascii="Arial" w:hAnsi="Arial" w:cs="Arial"/>
          <w:b/>
          <w:sz w:val="24"/>
          <w:szCs w:val="24"/>
        </w:rPr>
        <w:t>”</w:t>
      </w:r>
      <w:r w:rsidR="00BE78A5">
        <w:rPr>
          <w:rFonts w:ascii="Arial" w:hAnsi="Arial" w:cs="Arial"/>
          <w:b/>
          <w:sz w:val="24"/>
          <w:szCs w:val="24"/>
        </w:rPr>
        <w:t xml:space="preserve">:  </w:t>
      </w:r>
      <w:r w:rsidR="00782D33">
        <w:rPr>
          <w:rFonts w:ascii="Arial" w:hAnsi="Arial" w:cs="Arial"/>
          <w:sz w:val="24"/>
          <w:szCs w:val="24"/>
        </w:rPr>
        <w:t xml:space="preserve">Chip Wilson, 360Solutions    </w:t>
      </w:r>
    </w:p>
    <w:p w:rsidR="00AB72A1" w:rsidRPr="00782D33" w:rsidRDefault="00782D33" w:rsidP="00E9223B">
      <w:pPr>
        <w:ind w:left="2070"/>
        <w:rPr>
          <w:rFonts w:ascii="Arial" w:hAnsi="Arial" w:cs="Arial"/>
          <w:sz w:val="20"/>
          <w:szCs w:val="20"/>
        </w:rPr>
      </w:pPr>
      <w:r>
        <w:rPr>
          <w:rFonts w:ascii="Arial" w:hAnsi="Arial" w:cs="Arial"/>
          <w:sz w:val="20"/>
          <w:szCs w:val="20"/>
        </w:rPr>
        <w:t xml:space="preserve">Mr. Wilson is recognized internationally for his </w:t>
      </w:r>
      <w:r w:rsidR="00326C2F">
        <w:rPr>
          <w:rFonts w:ascii="Arial" w:hAnsi="Arial" w:cs="Arial"/>
          <w:sz w:val="20"/>
          <w:szCs w:val="20"/>
        </w:rPr>
        <w:t xml:space="preserve">inspirational </w:t>
      </w:r>
      <w:r>
        <w:rPr>
          <w:rFonts w:ascii="Arial" w:hAnsi="Arial" w:cs="Arial"/>
          <w:sz w:val="20"/>
          <w:szCs w:val="20"/>
        </w:rPr>
        <w:t xml:space="preserve">leadership training with corporations and businesses of all sizes.  He also developed a Champions program in which businesses can partner with non-profits to provide training in leadership and sound business practices for sustainability.  </w:t>
      </w:r>
    </w:p>
    <w:p w:rsidR="00AB72A1" w:rsidRPr="003E661A" w:rsidRDefault="00AB72A1" w:rsidP="00AB72A1">
      <w:pPr>
        <w:ind w:left="540"/>
        <w:rPr>
          <w:rFonts w:ascii="Arial" w:hAnsi="Arial" w:cs="Arial"/>
          <w:b/>
          <w:sz w:val="24"/>
          <w:szCs w:val="24"/>
        </w:rPr>
      </w:pPr>
      <w:r w:rsidRPr="003E661A">
        <w:rPr>
          <w:rFonts w:ascii="Arial" w:hAnsi="Arial" w:cs="Arial"/>
          <w:b/>
          <w:sz w:val="24"/>
          <w:szCs w:val="24"/>
        </w:rPr>
        <w:t>3:</w:t>
      </w:r>
      <w:r w:rsidR="00CA425A">
        <w:rPr>
          <w:rFonts w:ascii="Arial" w:hAnsi="Arial" w:cs="Arial"/>
          <w:b/>
          <w:sz w:val="24"/>
          <w:szCs w:val="24"/>
        </w:rPr>
        <w:t>30-3:4</w:t>
      </w:r>
      <w:r w:rsidRPr="003E661A">
        <w:rPr>
          <w:rFonts w:ascii="Arial" w:hAnsi="Arial" w:cs="Arial"/>
          <w:b/>
          <w:sz w:val="24"/>
          <w:szCs w:val="24"/>
        </w:rPr>
        <w:t xml:space="preserve">5  </w:t>
      </w:r>
      <w:r w:rsidR="00B531B1">
        <w:rPr>
          <w:rFonts w:ascii="Arial" w:hAnsi="Arial" w:cs="Arial"/>
          <w:b/>
          <w:sz w:val="24"/>
          <w:szCs w:val="24"/>
        </w:rPr>
        <w:t xml:space="preserve">     </w:t>
      </w:r>
      <w:r w:rsidRPr="003E661A">
        <w:rPr>
          <w:rFonts w:ascii="Arial" w:hAnsi="Arial" w:cs="Arial"/>
          <w:b/>
          <w:sz w:val="24"/>
          <w:szCs w:val="24"/>
        </w:rPr>
        <w:t>Break</w:t>
      </w:r>
    </w:p>
    <w:p w:rsidR="00FE68B8" w:rsidRDefault="00FE68B8" w:rsidP="00C25973">
      <w:pPr>
        <w:spacing w:after="0" w:line="240" w:lineRule="auto"/>
        <w:ind w:left="2074" w:hanging="1530"/>
        <w:rPr>
          <w:rFonts w:ascii="Arial" w:hAnsi="Arial" w:cs="Arial"/>
          <w:sz w:val="24"/>
          <w:szCs w:val="24"/>
        </w:rPr>
      </w:pPr>
    </w:p>
    <w:p w:rsidR="00FE68B8" w:rsidRDefault="00FE68B8" w:rsidP="00C25973">
      <w:pPr>
        <w:spacing w:after="0" w:line="240" w:lineRule="auto"/>
        <w:ind w:left="2074" w:hanging="1530"/>
        <w:rPr>
          <w:rFonts w:ascii="Arial" w:hAnsi="Arial" w:cs="Arial"/>
          <w:sz w:val="24"/>
          <w:szCs w:val="24"/>
        </w:rPr>
      </w:pPr>
    </w:p>
    <w:p w:rsidR="00FE68B8" w:rsidRDefault="00FE68B8" w:rsidP="00C25973">
      <w:pPr>
        <w:spacing w:after="0" w:line="240" w:lineRule="auto"/>
        <w:ind w:left="2074" w:hanging="1530"/>
        <w:rPr>
          <w:rFonts w:ascii="Arial" w:hAnsi="Arial" w:cs="Arial"/>
          <w:sz w:val="24"/>
          <w:szCs w:val="24"/>
        </w:rPr>
      </w:pPr>
    </w:p>
    <w:p w:rsidR="00C25973" w:rsidRDefault="00CA425A" w:rsidP="00C25973">
      <w:pPr>
        <w:spacing w:after="0" w:line="240" w:lineRule="auto"/>
        <w:ind w:left="2074" w:hanging="1530"/>
        <w:rPr>
          <w:rFonts w:ascii="Arial" w:hAnsi="Arial" w:cs="Arial"/>
          <w:sz w:val="24"/>
          <w:szCs w:val="24"/>
        </w:rPr>
      </w:pPr>
      <w:r w:rsidRPr="008F38A2">
        <w:rPr>
          <w:rFonts w:ascii="Arial" w:hAnsi="Arial" w:cs="Arial"/>
          <w:b/>
          <w:sz w:val="24"/>
          <w:szCs w:val="24"/>
        </w:rPr>
        <w:t>3:4</w:t>
      </w:r>
      <w:r w:rsidR="006F0B9B" w:rsidRPr="008F38A2">
        <w:rPr>
          <w:rFonts w:ascii="Arial" w:hAnsi="Arial" w:cs="Arial"/>
          <w:b/>
          <w:sz w:val="24"/>
          <w:szCs w:val="24"/>
        </w:rPr>
        <w:t>5—5:00</w:t>
      </w:r>
      <w:r w:rsidR="006F0B9B">
        <w:rPr>
          <w:rFonts w:ascii="Arial" w:hAnsi="Arial" w:cs="Arial"/>
          <w:sz w:val="24"/>
          <w:szCs w:val="24"/>
        </w:rPr>
        <w:t xml:space="preserve"> </w:t>
      </w:r>
      <w:r w:rsidR="00782D33">
        <w:rPr>
          <w:rFonts w:ascii="Arial" w:hAnsi="Arial" w:cs="Arial"/>
          <w:sz w:val="24"/>
          <w:szCs w:val="24"/>
        </w:rPr>
        <w:t xml:space="preserve">    </w:t>
      </w:r>
      <w:r w:rsidR="00BE78A5">
        <w:rPr>
          <w:rFonts w:ascii="Arial" w:hAnsi="Arial" w:cs="Arial"/>
          <w:sz w:val="24"/>
          <w:szCs w:val="24"/>
        </w:rPr>
        <w:t>“</w:t>
      </w:r>
      <w:r w:rsidR="00E9223B" w:rsidRPr="00BE78A5">
        <w:rPr>
          <w:rFonts w:ascii="Arial" w:hAnsi="Arial" w:cs="Arial"/>
          <w:b/>
          <w:sz w:val="24"/>
          <w:szCs w:val="24"/>
        </w:rPr>
        <w:t>Legislative Update</w:t>
      </w:r>
      <w:r w:rsidR="00BE78A5">
        <w:rPr>
          <w:rFonts w:ascii="Arial" w:hAnsi="Arial" w:cs="Arial"/>
          <w:b/>
          <w:sz w:val="24"/>
          <w:szCs w:val="24"/>
        </w:rPr>
        <w:t>”</w:t>
      </w:r>
      <w:r w:rsidR="00EE3EFC">
        <w:rPr>
          <w:rFonts w:ascii="Arial" w:hAnsi="Arial" w:cs="Arial"/>
          <w:sz w:val="24"/>
          <w:szCs w:val="24"/>
        </w:rPr>
        <w:t>:</w:t>
      </w:r>
      <w:r w:rsidR="007520AC">
        <w:rPr>
          <w:rFonts w:ascii="Arial" w:hAnsi="Arial" w:cs="Arial"/>
          <w:sz w:val="24"/>
          <w:szCs w:val="24"/>
        </w:rPr>
        <w:t xml:space="preserve"> </w:t>
      </w:r>
      <w:r w:rsidR="00AB72A1" w:rsidRPr="00AB72A1">
        <w:rPr>
          <w:rFonts w:ascii="Arial" w:hAnsi="Arial" w:cs="Arial"/>
          <w:sz w:val="24"/>
          <w:szCs w:val="24"/>
        </w:rPr>
        <w:t>Steve</w:t>
      </w:r>
      <w:r w:rsidR="00C25973">
        <w:rPr>
          <w:rFonts w:ascii="Arial" w:hAnsi="Arial" w:cs="Arial"/>
          <w:sz w:val="24"/>
          <w:szCs w:val="24"/>
        </w:rPr>
        <w:t>n D.</w:t>
      </w:r>
      <w:r w:rsidR="00AB72A1" w:rsidRPr="00AB72A1">
        <w:rPr>
          <w:rFonts w:ascii="Arial" w:hAnsi="Arial" w:cs="Arial"/>
          <w:sz w:val="24"/>
          <w:szCs w:val="24"/>
        </w:rPr>
        <w:t xml:space="preserve"> </w:t>
      </w:r>
      <w:proofErr w:type="spellStart"/>
      <w:r w:rsidR="00AB72A1">
        <w:rPr>
          <w:rFonts w:ascii="Arial" w:hAnsi="Arial" w:cs="Arial"/>
          <w:sz w:val="24"/>
          <w:szCs w:val="24"/>
        </w:rPr>
        <w:t>Fields</w:t>
      </w:r>
      <w:r w:rsidR="00C25973">
        <w:rPr>
          <w:rFonts w:ascii="Arial" w:hAnsi="Arial" w:cs="Arial"/>
          <w:sz w:val="24"/>
          <w:szCs w:val="24"/>
        </w:rPr>
        <w:t>,</w:t>
      </w:r>
      <w:r w:rsidR="00E72910">
        <w:rPr>
          <w:rFonts w:ascii="Arial" w:hAnsi="Arial" w:cs="Arial"/>
          <w:sz w:val="24"/>
          <w:szCs w:val="24"/>
        </w:rPr>
        <w:t>JD</w:t>
      </w:r>
      <w:proofErr w:type="spellEnd"/>
      <w:r w:rsidR="00E72910">
        <w:rPr>
          <w:rFonts w:ascii="Arial" w:hAnsi="Arial" w:cs="Arial"/>
          <w:sz w:val="24"/>
          <w:szCs w:val="24"/>
        </w:rPr>
        <w:t>,</w:t>
      </w:r>
      <w:r w:rsidR="00C25973">
        <w:rPr>
          <w:rFonts w:ascii="Arial" w:hAnsi="Arial" w:cs="Arial"/>
          <w:sz w:val="24"/>
          <w:szCs w:val="24"/>
        </w:rPr>
        <w:t xml:space="preserve"> Court Administrator, Tarrant County Probate Court #2</w:t>
      </w:r>
      <w:r w:rsidR="00AB72A1">
        <w:rPr>
          <w:rFonts w:ascii="Arial" w:hAnsi="Arial" w:cs="Arial"/>
          <w:sz w:val="24"/>
          <w:szCs w:val="24"/>
        </w:rPr>
        <w:t xml:space="preserve"> </w:t>
      </w:r>
      <w:r w:rsidR="00AB72A1" w:rsidRPr="00AB72A1">
        <w:rPr>
          <w:rFonts w:ascii="Arial" w:hAnsi="Arial" w:cs="Arial"/>
          <w:sz w:val="24"/>
          <w:szCs w:val="24"/>
        </w:rPr>
        <w:t xml:space="preserve">and </w:t>
      </w:r>
      <w:r w:rsidR="007520AC">
        <w:rPr>
          <w:rFonts w:ascii="Arial" w:hAnsi="Arial" w:cs="Arial"/>
          <w:sz w:val="24"/>
          <w:szCs w:val="24"/>
        </w:rPr>
        <w:t>Jeff Rinard</w:t>
      </w:r>
      <w:r w:rsidR="00AB72A1">
        <w:rPr>
          <w:rFonts w:ascii="Arial" w:hAnsi="Arial" w:cs="Arial"/>
          <w:sz w:val="24"/>
          <w:szCs w:val="24"/>
        </w:rPr>
        <w:t xml:space="preserve">, </w:t>
      </w:r>
      <w:r w:rsidR="00C25973">
        <w:rPr>
          <w:rFonts w:ascii="Arial" w:hAnsi="Arial" w:cs="Arial"/>
          <w:sz w:val="24"/>
          <w:szCs w:val="24"/>
        </w:rPr>
        <w:t>Certification Director, Judicial Branch Certification Commission</w:t>
      </w:r>
      <w:r w:rsidR="007520AC">
        <w:rPr>
          <w:rFonts w:ascii="Arial" w:hAnsi="Arial" w:cs="Arial"/>
          <w:sz w:val="24"/>
          <w:szCs w:val="24"/>
        </w:rPr>
        <w:t xml:space="preserve"> </w:t>
      </w:r>
      <w:r w:rsidR="00782D33">
        <w:rPr>
          <w:rFonts w:ascii="Arial" w:hAnsi="Arial" w:cs="Arial"/>
          <w:sz w:val="24"/>
          <w:szCs w:val="24"/>
        </w:rPr>
        <w:t xml:space="preserve">  </w:t>
      </w:r>
    </w:p>
    <w:p w:rsidR="00AB72A1" w:rsidRDefault="00782D33" w:rsidP="00C25973">
      <w:pPr>
        <w:spacing w:after="0" w:line="240" w:lineRule="auto"/>
        <w:ind w:left="2074"/>
        <w:rPr>
          <w:rFonts w:ascii="Arial" w:hAnsi="Arial" w:cs="Arial"/>
          <w:sz w:val="20"/>
          <w:szCs w:val="20"/>
        </w:rPr>
      </w:pPr>
      <w:r>
        <w:rPr>
          <w:rFonts w:ascii="Arial" w:hAnsi="Arial" w:cs="Arial"/>
          <w:sz w:val="20"/>
          <w:szCs w:val="20"/>
        </w:rPr>
        <w:t>Mr. F</w:t>
      </w:r>
      <w:r w:rsidR="00E9223B">
        <w:rPr>
          <w:rFonts w:ascii="Arial" w:hAnsi="Arial" w:cs="Arial"/>
          <w:sz w:val="20"/>
          <w:szCs w:val="20"/>
        </w:rPr>
        <w:t>ields will review over 20</w:t>
      </w:r>
      <w:r>
        <w:rPr>
          <w:rFonts w:ascii="Arial" w:hAnsi="Arial" w:cs="Arial"/>
          <w:sz w:val="20"/>
          <w:szCs w:val="20"/>
        </w:rPr>
        <w:t xml:space="preserve"> bills</w:t>
      </w:r>
      <w:r w:rsidR="00E9223B">
        <w:rPr>
          <w:rFonts w:ascii="Arial" w:hAnsi="Arial" w:cs="Arial"/>
          <w:sz w:val="20"/>
          <w:szCs w:val="20"/>
        </w:rPr>
        <w:t xml:space="preserve"> affecting guardianship</w:t>
      </w:r>
      <w:r>
        <w:rPr>
          <w:rFonts w:ascii="Arial" w:hAnsi="Arial" w:cs="Arial"/>
          <w:sz w:val="20"/>
          <w:szCs w:val="20"/>
        </w:rPr>
        <w:t xml:space="preserve"> introduced during the </w:t>
      </w:r>
      <w:r w:rsidR="00E9223B">
        <w:rPr>
          <w:rFonts w:ascii="Arial" w:hAnsi="Arial" w:cs="Arial"/>
          <w:sz w:val="20"/>
          <w:szCs w:val="20"/>
        </w:rPr>
        <w:t xml:space="preserve">current </w:t>
      </w:r>
      <w:r>
        <w:rPr>
          <w:rFonts w:ascii="Arial" w:hAnsi="Arial" w:cs="Arial"/>
          <w:sz w:val="20"/>
          <w:szCs w:val="20"/>
        </w:rPr>
        <w:t>legis</w:t>
      </w:r>
      <w:r w:rsidR="00E9223B">
        <w:rPr>
          <w:rFonts w:ascii="Arial" w:hAnsi="Arial" w:cs="Arial"/>
          <w:sz w:val="20"/>
          <w:szCs w:val="20"/>
        </w:rPr>
        <w:t>lative session and analyze how each bill might</w:t>
      </w:r>
      <w:r>
        <w:rPr>
          <w:rFonts w:ascii="Arial" w:hAnsi="Arial" w:cs="Arial"/>
          <w:sz w:val="20"/>
          <w:szCs w:val="20"/>
        </w:rPr>
        <w:t xml:space="preserve"> affect the practice of guardianship in Texas.  Mr.</w:t>
      </w:r>
      <w:r w:rsidR="00E9223B">
        <w:rPr>
          <w:rFonts w:ascii="Arial" w:hAnsi="Arial" w:cs="Arial"/>
          <w:sz w:val="20"/>
          <w:szCs w:val="20"/>
        </w:rPr>
        <w:t xml:space="preserve"> Rinard will discuss the intent and status of bills supported</w:t>
      </w:r>
      <w:r>
        <w:rPr>
          <w:rFonts w:ascii="Arial" w:hAnsi="Arial" w:cs="Arial"/>
          <w:sz w:val="20"/>
          <w:szCs w:val="20"/>
        </w:rPr>
        <w:t xml:space="preserve"> by the Office of Court Administration and the </w:t>
      </w:r>
      <w:r w:rsidR="00E9223B">
        <w:rPr>
          <w:rFonts w:ascii="Arial" w:hAnsi="Arial" w:cs="Arial"/>
          <w:sz w:val="20"/>
          <w:szCs w:val="20"/>
        </w:rPr>
        <w:t xml:space="preserve">likely </w:t>
      </w:r>
      <w:r>
        <w:rPr>
          <w:rFonts w:ascii="Arial" w:hAnsi="Arial" w:cs="Arial"/>
          <w:sz w:val="20"/>
          <w:szCs w:val="20"/>
        </w:rPr>
        <w:t xml:space="preserve">impact of each bill.  </w:t>
      </w:r>
    </w:p>
    <w:p w:rsidR="00C25973" w:rsidRPr="00C25973" w:rsidRDefault="00C25973" w:rsidP="00C25973">
      <w:pPr>
        <w:spacing w:after="0" w:line="240" w:lineRule="auto"/>
        <w:ind w:left="2074"/>
        <w:rPr>
          <w:rFonts w:ascii="Arial" w:hAnsi="Arial" w:cs="Arial"/>
          <w:sz w:val="24"/>
          <w:szCs w:val="24"/>
        </w:rPr>
      </w:pPr>
    </w:p>
    <w:p w:rsidR="00AB72A1" w:rsidRDefault="00AB72A1" w:rsidP="00AB72A1">
      <w:pPr>
        <w:ind w:left="540"/>
        <w:rPr>
          <w:rFonts w:ascii="Arial" w:hAnsi="Arial" w:cs="Arial"/>
          <w:color w:val="FF0000"/>
          <w:sz w:val="24"/>
          <w:szCs w:val="24"/>
        </w:rPr>
      </w:pPr>
      <w:r w:rsidRPr="003E661A">
        <w:rPr>
          <w:rFonts w:ascii="Arial" w:hAnsi="Arial" w:cs="Arial"/>
          <w:b/>
          <w:sz w:val="24"/>
          <w:szCs w:val="24"/>
        </w:rPr>
        <w:t xml:space="preserve">5:00 – 6:30  </w:t>
      </w:r>
      <w:r w:rsidR="0078071F">
        <w:rPr>
          <w:rFonts w:ascii="Arial" w:hAnsi="Arial" w:cs="Arial"/>
          <w:b/>
          <w:sz w:val="24"/>
          <w:szCs w:val="24"/>
        </w:rPr>
        <w:t xml:space="preserve">  </w:t>
      </w:r>
      <w:r w:rsidRPr="003E661A">
        <w:rPr>
          <w:rFonts w:ascii="Arial" w:hAnsi="Arial" w:cs="Arial"/>
          <w:b/>
          <w:sz w:val="24"/>
          <w:szCs w:val="24"/>
        </w:rPr>
        <w:t>Welcome Reception</w:t>
      </w:r>
      <w:r w:rsidR="00C43264">
        <w:rPr>
          <w:rFonts w:ascii="Arial" w:hAnsi="Arial" w:cs="Arial"/>
          <w:sz w:val="24"/>
          <w:szCs w:val="24"/>
        </w:rPr>
        <w:t xml:space="preserve"> </w:t>
      </w:r>
    </w:p>
    <w:p w:rsidR="003E661A" w:rsidRPr="00AB72A1" w:rsidRDefault="00A610FE" w:rsidP="00AB72A1">
      <w:pPr>
        <w:ind w:left="540"/>
        <w:rPr>
          <w:rFonts w:ascii="Arial" w:hAnsi="Arial" w:cs="Arial"/>
          <w:sz w:val="24"/>
          <w:szCs w:val="24"/>
        </w:rPr>
      </w:pPr>
      <w:r>
        <w:rPr>
          <w:rFonts w:ascii="Arial" w:hAnsi="Arial" w:cs="Arial"/>
          <w:b/>
          <w:sz w:val="24"/>
          <w:szCs w:val="24"/>
        </w:rPr>
        <w:t>D</w:t>
      </w:r>
      <w:r w:rsidR="003E661A">
        <w:rPr>
          <w:rFonts w:ascii="Arial" w:hAnsi="Arial" w:cs="Arial"/>
          <w:b/>
          <w:sz w:val="24"/>
          <w:szCs w:val="24"/>
        </w:rPr>
        <w:t>inner on your own.</w:t>
      </w:r>
    </w:p>
    <w:p w:rsidR="00AB72A1" w:rsidRPr="00E33D80" w:rsidRDefault="00AB72A1" w:rsidP="0078071F">
      <w:pPr>
        <w:rPr>
          <w:rFonts w:ascii="Arial" w:hAnsi="Arial" w:cs="Arial"/>
          <w:b/>
          <w:color w:val="C00000"/>
          <w:sz w:val="28"/>
          <w:szCs w:val="28"/>
        </w:rPr>
      </w:pPr>
      <w:r w:rsidRPr="00E33D80">
        <w:rPr>
          <w:rFonts w:ascii="Arial" w:hAnsi="Arial" w:cs="Arial"/>
          <w:b/>
          <w:color w:val="C00000"/>
          <w:sz w:val="28"/>
          <w:szCs w:val="28"/>
        </w:rPr>
        <w:t>Thursday, 4/2</w:t>
      </w:r>
      <w:r w:rsidR="00CA425A" w:rsidRPr="00E33D80">
        <w:rPr>
          <w:rFonts w:ascii="Arial" w:hAnsi="Arial" w:cs="Arial"/>
          <w:b/>
          <w:color w:val="C00000"/>
          <w:sz w:val="28"/>
          <w:szCs w:val="28"/>
        </w:rPr>
        <w:t>7</w:t>
      </w:r>
    </w:p>
    <w:p w:rsidR="00AB72A1" w:rsidRPr="00AB72A1" w:rsidRDefault="003E661A" w:rsidP="00AB72A1">
      <w:pPr>
        <w:ind w:left="540"/>
        <w:rPr>
          <w:rFonts w:ascii="Arial" w:hAnsi="Arial" w:cs="Arial"/>
          <w:sz w:val="24"/>
          <w:szCs w:val="24"/>
        </w:rPr>
      </w:pPr>
      <w:r>
        <w:rPr>
          <w:rFonts w:ascii="Arial" w:hAnsi="Arial" w:cs="Arial"/>
          <w:b/>
          <w:sz w:val="24"/>
          <w:szCs w:val="24"/>
        </w:rPr>
        <w:t>7:0</w:t>
      </w:r>
      <w:r w:rsidR="00AB72A1" w:rsidRPr="003E661A">
        <w:rPr>
          <w:rFonts w:ascii="Arial" w:hAnsi="Arial" w:cs="Arial"/>
          <w:b/>
          <w:sz w:val="24"/>
          <w:szCs w:val="24"/>
        </w:rPr>
        <w:t>0—8:</w:t>
      </w:r>
      <w:r>
        <w:rPr>
          <w:rFonts w:ascii="Arial" w:hAnsi="Arial" w:cs="Arial"/>
          <w:b/>
          <w:sz w:val="24"/>
          <w:szCs w:val="24"/>
        </w:rPr>
        <w:t>0</w:t>
      </w:r>
      <w:r w:rsidR="00AB72A1" w:rsidRPr="003E661A">
        <w:rPr>
          <w:rFonts w:ascii="Arial" w:hAnsi="Arial" w:cs="Arial"/>
          <w:b/>
          <w:sz w:val="24"/>
          <w:szCs w:val="24"/>
        </w:rPr>
        <w:t>0 Breakfast provided by TGA</w:t>
      </w:r>
      <w:r w:rsidR="00C43264">
        <w:rPr>
          <w:rFonts w:ascii="Arial" w:hAnsi="Arial" w:cs="Arial"/>
          <w:sz w:val="24"/>
          <w:szCs w:val="24"/>
        </w:rPr>
        <w:t xml:space="preserve"> </w:t>
      </w:r>
    </w:p>
    <w:p w:rsidR="00AB72A1" w:rsidRPr="003E661A" w:rsidRDefault="00AB72A1" w:rsidP="00AB72A1">
      <w:pPr>
        <w:ind w:left="540"/>
        <w:rPr>
          <w:rFonts w:ascii="Arial" w:hAnsi="Arial" w:cs="Arial"/>
          <w:b/>
          <w:sz w:val="24"/>
          <w:szCs w:val="24"/>
        </w:rPr>
      </w:pPr>
      <w:r w:rsidRPr="003E661A">
        <w:rPr>
          <w:rFonts w:ascii="Arial" w:hAnsi="Arial" w:cs="Arial"/>
          <w:b/>
          <w:sz w:val="24"/>
          <w:szCs w:val="24"/>
        </w:rPr>
        <w:t>8:30—10:00 Breakout sessions</w:t>
      </w:r>
    </w:p>
    <w:p w:rsidR="00AB72A1" w:rsidRPr="0097613F" w:rsidRDefault="0097613F" w:rsidP="0097613F">
      <w:pPr>
        <w:pStyle w:val="ListParagraph"/>
        <w:numPr>
          <w:ilvl w:val="0"/>
          <w:numId w:val="3"/>
        </w:numPr>
        <w:rPr>
          <w:rFonts w:ascii="Arial" w:hAnsi="Arial" w:cs="Arial"/>
          <w:color w:val="FF0000"/>
          <w:sz w:val="24"/>
          <w:szCs w:val="24"/>
        </w:rPr>
      </w:pPr>
      <w:r>
        <w:rPr>
          <w:rFonts w:ascii="Arial" w:hAnsi="Arial" w:cs="Arial"/>
          <w:b/>
          <w:sz w:val="24"/>
          <w:szCs w:val="24"/>
        </w:rPr>
        <w:t xml:space="preserve"> </w:t>
      </w:r>
      <w:r w:rsidR="000D6960" w:rsidRPr="0097613F">
        <w:rPr>
          <w:rFonts w:ascii="Arial" w:hAnsi="Arial" w:cs="Arial"/>
          <w:b/>
          <w:sz w:val="24"/>
          <w:szCs w:val="24"/>
        </w:rPr>
        <w:t>“View f</w:t>
      </w:r>
      <w:r w:rsidR="00E9223B" w:rsidRPr="0097613F">
        <w:rPr>
          <w:rFonts w:ascii="Arial" w:hAnsi="Arial" w:cs="Arial"/>
          <w:b/>
          <w:sz w:val="24"/>
          <w:szCs w:val="24"/>
        </w:rPr>
        <w:t>rom a Family Guardian</w:t>
      </w:r>
      <w:proofErr w:type="gramStart"/>
      <w:r w:rsidR="00E9223B" w:rsidRPr="0097613F">
        <w:rPr>
          <w:rFonts w:ascii="Arial" w:hAnsi="Arial" w:cs="Arial"/>
          <w:b/>
          <w:sz w:val="24"/>
          <w:szCs w:val="24"/>
        </w:rPr>
        <w:t>”</w:t>
      </w:r>
      <w:r w:rsidR="00510C26" w:rsidRPr="0097613F">
        <w:rPr>
          <w:rFonts w:ascii="Arial" w:hAnsi="Arial" w:cs="Arial"/>
          <w:sz w:val="24"/>
          <w:szCs w:val="24"/>
        </w:rPr>
        <w:t xml:space="preserve">  </w:t>
      </w:r>
      <w:r w:rsidR="000201C9" w:rsidRPr="0097613F">
        <w:rPr>
          <w:rFonts w:ascii="Arial" w:hAnsi="Arial" w:cs="Arial"/>
          <w:sz w:val="24"/>
          <w:szCs w:val="24"/>
        </w:rPr>
        <w:t>Hon</w:t>
      </w:r>
      <w:proofErr w:type="gramEnd"/>
      <w:r w:rsidR="000201C9" w:rsidRPr="0097613F">
        <w:rPr>
          <w:rFonts w:ascii="Arial" w:hAnsi="Arial" w:cs="Arial"/>
          <w:sz w:val="24"/>
          <w:szCs w:val="24"/>
        </w:rPr>
        <w:t xml:space="preserve">. </w:t>
      </w:r>
      <w:r w:rsidR="000D6960" w:rsidRPr="0097613F">
        <w:rPr>
          <w:rFonts w:ascii="Arial" w:hAnsi="Arial" w:cs="Arial"/>
          <w:sz w:val="24"/>
          <w:szCs w:val="24"/>
        </w:rPr>
        <w:t xml:space="preserve">Polly </w:t>
      </w:r>
      <w:r w:rsidR="00BD7DDF" w:rsidRPr="0097613F">
        <w:rPr>
          <w:rFonts w:ascii="Arial" w:hAnsi="Arial" w:cs="Arial"/>
          <w:sz w:val="24"/>
          <w:szCs w:val="24"/>
        </w:rPr>
        <w:t>Spencer</w:t>
      </w:r>
      <w:r w:rsidR="000201C9" w:rsidRPr="0097613F">
        <w:rPr>
          <w:rFonts w:ascii="Arial" w:hAnsi="Arial" w:cs="Arial"/>
          <w:sz w:val="24"/>
          <w:szCs w:val="24"/>
        </w:rPr>
        <w:t xml:space="preserve"> (Ret)</w:t>
      </w:r>
      <w:r w:rsidR="000D6960" w:rsidRPr="0097613F">
        <w:rPr>
          <w:rFonts w:ascii="Arial" w:hAnsi="Arial" w:cs="Arial"/>
          <w:sz w:val="24"/>
          <w:szCs w:val="24"/>
        </w:rPr>
        <w:t xml:space="preserve"> </w:t>
      </w:r>
      <w:r>
        <w:rPr>
          <w:rFonts w:ascii="Arial" w:hAnsi="Arial" w:cs="Arial"/>
          <w:sz w:val="24"/>
          <w:szCs w:val="24"/>
        </w:rPr>
        <w:t xml:space="preserve">                          </w:t>
      </w:r>
      <w:r w:rsidR="000D6960" w:rsidRPr="0097613F">
        <w:rPr>
          <w:rFonts w:ascii="Arial" w:hAnsi="Arial" w:cs="Arial"/>
          <w:sz w:val="20"/>
          <w:szCs w:val="20"/>
        </w:rPr>
        <w:t xml:space="preserve">Judge Spencer will share her unique experience of serving as a guardian for her </w:t>
      </w:r>
      <w:r w:rsidR="00E9223B" w:rsidRPr="0097613F">
        <w:rPr>
          <w:rFonts w:ascii="Arial" w:hAnsi="Arial" w:cs="Arial"/>
          <w:sz w:val="20"/>
          <w:szCs w:val="20"/>
        </w:rPr>
        <w:t>adult daughter while presiding over hundreds of guardianships</w:t>
      </w:r>
      <w:r w:rsidR="000D6960" w:rsidRPr="0097613F">
        <w:rPr>
          <w:rFonts w:ascii="Arial" w:hAnsi="Arial" w:cs="Arial"/>
          <w:sz w:val="20"/>
          <w:szCs w:val="20"/>
        </w:rPr>
        <w:t xml:space="preserve"> as a Statutory Probate Judge in Bexar County</w:t>
      </w:r>
      <w:r w:rsidR="00510C26" w:rsidRPr="0097613F">
        <w:rPr>
          <w:rFonts w:ascii="Arial" w:hAnsi="Arial" w:cs="Arial"/>
          <w:sz w:val="20"/>
          <w:szCs w:val="20"/>
        </w:rPr>
        <w:t>.</w:t>
      </w:r>
      <w:r w:rsidR="000D6960" w:rsidRPr="0097613F">
        <w:rPr>
          <w:rFonts w:ascii="Arial" w:hAnsi="Arial" w:cs="Arial"/>
          <w:sz w:val="20"/>
          <w:szCs w:val="20"/>
        </w:rPr>
        <w:t xml:space="preserve">  </w:t>
      </w:r>
      <w:r w:rsidR="00BD7DDF" w:rsidRPr="0097613F">
        <w:rPr>
          <w:rFonts w:ascii="Arial" w:hAnsi="Arial" w:cs="Arial"/>
          <w:sz w:val="24"/>
          <w:szCs w:val="24"/>
        </w:rPr>
        <w:t xml:space="preserve"> </w:t>
      </w:r>
    </w:p>
    <w:p w:rsidR="008F38A2" w:rsidRPr="008F38A2" w:rsidRDefault="000D6960" w:rsidP="008F38A2">
      <w:pPr>
        <w:pStyle w:val="ListParagraph"/>
        <w:numPr>
          <w:ilvl w:val="0"/>
          <w:numId w:val="3"/>
        </w:numPr>
        <w:ind w:left="2070" w:hanging="810"/>
        <w:rPr>
          <w:rFonts w:ascii="Arial" w:hAnsi="Arial" w:cs="Arial"/>
          <w:color w:val="FF0000"/>
          <w:sz w:val="20"/>
          <w:szCs w:val="20"/>
        </w:rPr>
      </w:pPr>
      <w:r w:rsidRPr="008F38A2">
        <w:rPr>
          <w:rFonts w:ascii="Arial" w:hAnsi="Arial" w:cs="Arial"/>
          <w:b/>
          <w:sz w:val="24"/>
          <w:szCs w:val="24"/>
        </w:rPr>
        <w:t>“Man</w:t>
      </w:r>
      <w:r w:rsidR="00E9223B" w:rsidRPr="008F38A2">
        <w:rPr>
          <w:rFonts w:ascii="Arial" w:hAnsi="Arial" w:cs="Arial"/>
          <w:b/>
          <w:sz w:val="24"/>
          <w:szCs w:val="24"/>
        </w:rPr>
        <w:t>aging Difficult Behavior”</w:t>
      </w:r>
      <w:r w:rsidR="00396BF0" w:rsidRPr="008F38A2">
        <w:rPr>
          <w:rFonts w:ascii="Arial" w:hAnsi="Arial" w:cs="Arial"/>
          <w:sz w:val="24"/>
          <w:szCs w:val="24"/>
        </w:rPr>
        <w:t xml:space="preserve">  </w:t>
      </w:r>
      <w:r w:rsidRPr="008F38A2">
        <w:rPr>
          <w:rFonts w:ascii="Arial" w:hAnsi="Arial" w:cs="Arial"/>
          <w:sz w:val="24"/>
          <w:szCs w:val="24"/>
        </w:rPr>
        <w:t>K</w:t>
      </w:r>
      <w:r w:rsidR="00396BF0" w:rsidRPr="008F38A2">
        <w:rPr>
          <w:rFonts w:ascii="Arial" w:hAnsi="Arial" w:cs="Arial"/>
          <w:sz w:val="24"/>
          <w:szCs w:val="24"/>
        </w:rPr>
        <w:t>elly Cowan, MD</w:t>
      </w:r>
      <w:r w:rsidR="006A1DDA" w:rsidRPr="008F38A2">
        <w:rPr>
          <w:rFonts w:ascii="Arial" w:hAnsi="Arial" w:cs="Arial"/>
          <w:sz w:val="24"/>
          <w:szCs w:val="24"/>
        </w:rPr>
        <w:t xml:space="preserve"> </w:t>
      </w:r>
      <w:r w:rsidRPr="008F38A2">
        <w:rPr>
          <w:rFonts w:ascii="Arial" w:hAnsi="Arial" w:cs="Arial"/>
          <w:sz w:val="24"/>
          <w:szCs w:val="24"/>
        </w:rPr>
        <w:t xml:space="preserve">  </w:t>
      </w:r>
      <w:r w:rsidR="0097613F" w:rsidRPr="008F38A2">
        <w:rPr>
          <w:rFonts w:ascii="Arial" w:hAnsi="Arial" w:cs="Arial"/>
          <w:sz w:val="24"/>
          <w:szCs w:val="24"/>
        </w:rPr>
        <w:t xml:space="preserve">                      </w:t>
      </w:r>
      <w:r w:rsidRPr="008F38A2">
        <w:rPr>
          <w:rFonts w:ascii="Arial" w:hAnsi="Arial" w:cs="Arial"/>
          <w:sz w:val="20"/>
          <w:szCs w:val="20"/>
        </w:rPr>
        <w:t>Dr. Cowan is a psychiatrist who is experienced with managing difficult behaviors in persons in facility settings through the use of behavioral modification as well as pharmaceutical interventions</w:t>
      </w:r>
      <w:r w:rsidR="00695530" w:rsidRPr="008F38A2">
        <w:rPr>
          <w:rFonts w:ascii="Arial" w:hAnsi="Arial" w:cs="Arial"/>
          <w:sz w:val="20"/>
          <w:szCs w:val="20"/>
        </w:rPr>
        <w:t xml:space="preserve"> as a last resort</w:t>
      </w:r>
      <w:r w:rsidRPr="008F38A2">
        <w:rPr>
          <w:rFonts w:ascii="Arial" w:hAnsi="Arial" w:cs="Arial"/>
          <w:sz w:val="20"/>
          <w:szCs w:val="20"/>
        </w:rPr>
        <w:t xml:space="preserve">.   </w:t>
      </w:r>
    </w:p>
    <w:p w:rsidR="00AB72A1" w:rsidRPr="008F38A2" w:rsidRDefault="0097613F" w:rsidP="008F38A2">
      <w:pPr>
        <w:pStyle w:val="ListParagraph"/>
        <w:numPr>
          <w:ilvl w:val="0"/>
          <w:numId w:val="3"/>
        </w:numPr>
        <w:ind w:left="2070" w:hanging="810"/>
        <w:rPr>
          <w:rFonts w:ascii="Arial" w:hAnsi="Arial" w:cs="Arial"/>
          <w:color w:val="FF0000"/>
          <w:sz w:val="20"/>
          <w:szCs w:val="20"/>
        </w:rPr>
      </w:pPr>
      <w:r w:rsidRPr="008F38A2">
        <w:rPr>
          <w:rFonts w:ascii="Arial" w:hAnsi="Arial" w:cs="Arial"/>
          <w:b/>
          <w:sz w:val="24"/>
          <w:szCs w:val="24"/>
        </w:rPr>
        <w:t xml:space="preserve">“Does Sally need a guardian?”  </w:t>
      </w:r>
      <w:r w:rsidRPr="008F38A2">
        <w:rPr>
          <w:rFonts w:ascii="Arial" w:hAnsi="Arial" w:cs="Arial"/>
          <w:sz w:val="24"/>
          <w:szCs w:val="24"/>
        </w:rPr>
        <w:t xml:space="preserve">Dan Archibald and Angela Harvey JD    </w:t>
      </w:r>
      <w:r w:rsidRPr="008F38A2">
        <w:rPr>
          <w:rFonts w:ascii="Arial" w:hAnsi="Arial" w:cs="Arial"/>
          <w:sz w:val="20"/>
          <w:szCs w:val="20"/>
        </w:rPr>
        <w:t>Mr. Archibald and Ms Harvey will provide an overview of less restrictive alternatives and supports and services available for the IDD community.  They will lead a discussion of using guardianship only as a last resort from a family standpoint.  .</w:t>
      </w:r>
    </w:p>
    <w:p w:rsidR="00AB72A1" w:rsidRPr="003E661A" w:rsidRDefault="00AB72A1" w:rsidP="00AB72A1">
      <w:pPr>
        <w:ind w:left="540"/>
        <w:rPr>
          <w:rFonts w:ascii="Arial" w:hAnsi="Arial" w:cs="Arial"/>
          <w:b/>
          <w:sz w:val="24"/>
          <w:szCs w:val="24"/>
        </w:rPr>
      </w:pPr>
      <w:r w:rsidRPr="003E661A">
        <w:rPr>
          <w:rFonts w:ascii="Arial" w:hAnsi="Arial" w:cs="Arial"/>
          <w:b/>
          <w:sz w:val="24"/>
          <w:szCs w:val="24"/>
        </w:rPr>
        <w:t>10:00—10:30 Break</w:t>
      </w:r>
    </w:p>
    <w:p w:rsidR="00C43264" w:rsidRPr="003E661A" w:rsidRDefault="00AB72A1" w:rsidP="00C43264">
      <w:pPr>
        <w:ind w:left="540"/>
        <w:rPr>
          <w:rFonts w:ascii="Arial" w:hAnsi="Arial" w:cs="Arial"/>
          <w:b/>
          <w:sz w:val="24"/>
          <w:szCs w:val="24"/>
        </w:rPr>
      </w:pPr>
      <w:r w:rsidRPr="003E661A">
        <w:rPr>
          <w:rFonts w:ascii="Arial" w:hAnsi="Arial" w:cs="Arial"/>
          <w:b/>
          <w:sz w:val="24"/>
          <w:szCs w:val="24"/>
        </w:rPr>
        <w:t>10:30—12:00 Breakout sessions</w:t>
      </w:r>
    </w:p>
    <w:p w:rsidR="00695530" w:rsidRPr="0097613F" w:rsidRDefault="00470C65" w:rsidP="007E0FBC">
      <w:pPr>
        <w:pStyle w:val="ListParagraph"/>
        <w:numPr>
          <w:ilvl w:val="0"/>
          <w:numId w:val="4"/>
        </w:numPr>
        <w:rPr>
          <w:rFonts w:ascii="Arial" w:hAnsi="Arial" w:cs="Arial"/>
          <w:sz w:val="20"/>
          <w:szCs w:val="20"/>
        </w:rPr>
      </w:pPr>
      <w:r w:rsidRPr="0097613F">
        <w:rPr>
          <w:rFonts w:ascii="Arial" w:hAnsi="Arial" w:cs="Arial"/>
          <w:b/>
          <w:sz w:val="24"/>
          <w:szCs w:val="24"/>
        </w:rPr>
        <w:t>“Medicaid 101</w:t>
      </w:r>
      <w:proofErr w:type="gramStart"/>
      <w:r w:rsidRPr="0097613F">
        <w:rPr>
          <w:rFonts w:ascii="Arial" w:hAnsi="Arial" w:cs="Arial"/>
          <w:b/>
          <w:sz w:val="24"/>
          <w:szCs w:val="24"/>
        </w:rPr>
        <w:t>”</w:t>
      </w:r>
      <w:r w:rsidR="003C0CA8" w:rsidRPr="0097613F">
        <w:rPr>
          <w:rFonts w:ascii="Arial" w:hAnsi="Arial" w:cs="Arial"/>
          <w:sz w:val="24"/>
          <w:szCs w:val="24"/>
        </w:rPr>
        <w:t xml:space="preserve">  </w:t>
      </w:r>
      <w:r w:rsidR="00334C10" w:rsidRPr="0097613F">
        <w:rPr>
          <w:rFonts w:ascii="Arial" w:hAnsi="Arial" w:cs="Arial"/>
          <w:sz w:val="24"/>
          <w:szCs w:val="24"/>
        </w:rPr>
        <w:t>Carol</w:t>
      </w:r>
      <w:proofErr w:type="gramEnd"/>
      <w:r w:rsidR="00334C10" w:rsidRPr="0097613F">
        <w:rPr>
          <w:rFonts w:ascii="Arial" w:hAnsi="Arial" w:cs="Arial"/>
          <w:sz w:val="24"/>
          <w:szCs w:val="24"/>
        </w:rPr>
        <w:t xml:space="preserve"> </w:t>
      </w:r>
      <w:proofErr w:type="spellStart"/>
      <w:r w:rsidR="00334C10" w:rsidRPr="0097613F">
        <w:rPr>
          <w:rFonts w:ascii="Arial" w:hAnsi="Arial" w:cs="Arial"/>
          <w:sz w:val="24"/>
          <w:szCs w:val="24"/>
        </w:rPr>
        <w:t>B</w:t>
      </w:r>
      <w:r w:rsidR="003C0CA8" w:rsidRPr="0097613F">
        <w:rPr>
          <w:rFonts w:ascii="Arial" w:hAnsi="Arial" w:cs="Arial"/>
          <w:sz w:val="24"/>
          <w:szCs w:val="24"/>
        </w:rPr>
        <w:t>ertsch</w:t>
      </w:r>
      <w:proofErr w:type="spellEnd"/>
      <w:r w:rsidR="003C0CA8" w:rsidRPr="0097613F">
        <w:rPr>
          <w:rFonts w:ascii="Arial" w:hAnsi="Arial" w:cs="Arial"/>
          <w:sz w:val="24"/>
          <w:szCs w:val="24"/>
        </w:rPr>
        <w:t xml:space="preserve"> JD</w:t>
      </w:r>
      <w:r w:rsidR="0097613F">
        <w:rPr>
          <w:rFonts w:ascii="Arial" w:hAnsi="Arial" w:cs="Arial"/>
          <w:sz w:val="24"/>
          <w:szCs w:val="24"/>
        </w:rPr>
        <w:t xml:space="preserve">                                                            </w:t>
      </w:r>
      <w:r w:rsidR="003C0CA8" w:rsidRPr="0097613F">
        <w:rPr>
          <w:rFonts w:ascii="Arial" w:hAnsi="Arial" w:cs="Arial"/>
          <w:sz w:val="20"/>
          <w:szCs w:val="20"/>
        </w:rPr>
        <w:t xml:space="preserve">Ms. </w:t>
      </w:r>
      <w:proofErr w:type="spellStart"/>
      <w:r w:rsidR="003C0CA8" w:rsidRPr="0097613F">
        <w:rPr>
          <w:rFonts w:ascii="Arial" w:hAnsi="Arial" w:cs="Arial"/>
          <w:sz w:val="20"/>
          <w:szCs w:val="20"/>
        </w:rPr>
        <w:t>Bertsch</w:t>
      </w:r>
      <w:proofErr w:type="spellEnd"/>
      <w:r w:rsidR="003C0CA8" w:rsidRPr="0097613F">
        <w:rPr>
          <w:rFonts w:ascii="Arial" w:hAnsi="Arial" w:cs="Arial"/>
          <w:sz w:val="20"/>
          <w:szCs w:val="20"/>
        </w:rPr>
        <w:t xml:space="preserve"> has 20 plus years working as an elder</w:t>
      </w:r>
      <w:r w:rsidRPr="0097613F">
        <w:rPr>
          <w:rFonts w:ascii="Arial" w:hAnsi="Arial" w:cs="Arial"/>
          <w:sz w:val="20"/>
          <w:szCs w:val="20"/>
        </w:rPr>
        <w:t xml:space="preserve"> law attorney. She is experienced </w:t>
      </w:r>
      <w:r w:rsidR="003C0CA8" w:rsidRPr="0097613F">
        <w:rPr>
          <w:rFonts w:ascii="Arial" w:hAnsi="Arial" w:cs="Arial"/>
          <w:sz w:val="20"/>
          <w:szCs w:val="20"/>
        </w:rPr>
        <w:t>in Medicaid planning and will provide a simple overview of a very complex issue</w:t>
      </w:r>
      <w:r w:rsidRPr="0097613F">
        <w:rPr>
          <w:rFonts w:ascii="Arial" w:hAnsi="Arial" w:cs="Arial"/>
          <w:sz w:val="20"/>
          <w:szCs w:val="20"/>
        </w:rPr>
        <w:t>, and how Medicaid planning can benefit persons under guardianship</w:t>
      </w:r>
      <w:r w:rsidR="003C0CA8" w:rsidRPr="0097613F">
        <w:rPr>
          <w:rFonts w:ascii="Arial" w:hAnsi="Arial" w:cs="Arial"/>
          <w:sz w:val="20"/>
          <w:szCs w:val="20"/>
        </w:rPr>
        <w:t xml:space="preserve">.  </w:t>
      </w:r>
    </w:p>
    <w:p w:rsidR="00470C65" w:rsidRPr="00470C65" w:rsidRDefault="00036EF3" w:rsidP="00470C65">
      <w:pPr>
        <w:pStyle w:val="ListParagraph"/>
        <w:numPr>
          <w:ilvl w:val="0"/>
          <w:numId w:val="4"/>
        </w:numPr>
        <w:spacing w:after="0" w:line="240" w:lineRule="auto"/>
        <w:rPr>
          <w:rFonts w:ascii="Arial" w:hAnsi="Arial" w:cs="Arial"/>
          <w:sz w:val="24"/>
          <w:szCs w:val="24"/>
        </w:rPr>
      </w:pPr>
      <w:r w:rsidRPr="00BE78A5">
        <w:rPr>
          <w:rFonts w:ascii="Arial" w:hAnsi="Arial" w:cs="Arial"/>
          <w:b/>
          <w:sz w:val="24"/>
          <w:szCs w:val="24"/>
        </w:rPr>
        <w:t>“Executive Funct</w:t>
      </w:r>
      <w:r w:rsidR="00470C65" w:rsidRPr="00BE78A5">
        <w:rPr>
          <w:rFonts w:ascii="Arial" w:hAnsi="Arial" w:cs="Arial"/>
          <w:b/>
          <w:sz w:val="24"/>
          <w:szCs w:val="24"/>
        </w:rPr>
        <w:t>ion Impairment and Incapacity”</w:t>
      </w:r>
      <w:r w:rsidR="00470C65" w:rsidRPr="00470C65">
        <w:rPr>
          <w:rFonts w:ascii="Arial" w:hAnsi="Arial" w:cs="Arial"/>
          <w:sz w:val="24"/>
          <w:szCs w:val="24"/>
        </w:rPr>
        <w:t xml:space="preserve">  </w:t>
      </w:r>
      <w:r w:rsidR="00DF4906" w:rsidRPr="00470C65">
        <w:rPr>
          <w:rFonts w:ascii="Arial" w:hAnsi="Arial" w:cs="Arial"/>
          <w:sz w:val="24"/>
          <w:szCs w:val="24"/>
        </w:rPr>
        <w:t xml:space="preserve">Jason </w:t>
      </w:r>
      <w:proofErr w:type="spellStart"/>
      <w:r w:rsidR="00470C65" w:rsidRPr="00470C65">
        <w:rPr>
          <w:rFonts w:ascii="Arial" w:hAnsi="Arial" w:cs="Arial"/>
          <w:sz w:val="24"/>
          <w:szCs w:val="24"/>
        </w:rPr>
        <w:t>S</w:t>
      </w:r>
      <w:r w:rsidR="006504FF" w:rsidRPr="00470C65">
        <w:rPr>
          <w:rFonts w:ascii="Arial" w:hAnsi="Arial" w:cs="Arial"/>
          <w:sz w:val="24"/>
          <w:szCs w:val="24"/>
        </w:rPr>
        <w:t>chillerstro</w:t>
      </w:r>
      <w:r w:rsidR="00E043A1" w:rsidRPr="00470C65">
        <w:rPr>
          <w:rFonts w:ascii="Arial" w:hAnsi="Arial" w:cs="Arial"/>
          <w:sz w:val="24"/>
          <w:szCs w:val="24"/>
        </w:rPr>
        <w:t>m</w:t>
      </w:r>
      <w:proofErr w:type="spellEnd"/>
      <w:r w:rsidR="00396BF0" w:rsidRPr="00470C65">
        <w:rPr>
          <w:rFonts w:ascii="Arial" w:hAnsi="Arial" w:cs="Arial"/>
          <w:sz w:val="24"/>
          <w:szCs w:val="24"/>
        </w:rPr>
        <w:t>, MD</w:t>
      </w:r>
      <w:r w:rsidRPr="00470C65">
        <w:rPr>
          <w:rFonts w:ascii="Arial" w:hAnsi="Arial" w:cs="Arial"/>
          <w:sz w:val="24"/>
          <w:szCs w:val="24"/>
        </w:rPr>
        <w:t xml:space="preserve">  </w:t>
      </w:r>
      <w:r w:rsidR="004327FA" w:rsidRPr="00470C65">
        <w:rPr>
          <w:rFonts w:ascii="Arial" w:hAnsi="Arial" w:cs="Arial"/>
          <w:sz w:val="24"/>
          <w:szCs w:val="24"/>
        </w:rPr>
        <w:t xml:space="preserve"> </w:t>
      </w:r>
    </w:p>
    <w:p w:rsidR="00AB72A1" w:rsidRPr="00470C65" w:rsidRDefault="00036EF3" w:rsidP="00470C65">
      <w:pPr>
        <w:pStyle w:val="ListParagraph"/>
        <w:spacing w:after="0" w:line="240" w:lineRule="auto"/>
        <w:ind w:left="1995"/>
        <w:rPr>
          <w:rFonts w:ascii="Arial" w:eastAsia="Times New Roman" w:hAnsi="Arial" w:cs="Arial"/>
          <w:color w:val="222222"/>
          <w:sz w:val="20"/>
          <w:szCs w:val="20"/>
        </w:rPr>
      </w:pPr>
      <w:r w:rsidRPr="00470C65">
        <w:rPr>
          <w:rFonts w:ascii="Arial" w:hAnsi="Arial" w:cs="Arial"/>
          <w:sz w:val="20"/>
          <w:szCs w:val="20"/>
        </w:rPr>
        <w:t xml:space="preserve">Dr. </w:t>
      </w:r>
      <w:proofErr w:type="spellStart"/>
      <w:r w:rsidRPr="00470C65">
        <w:rPr>
          <w:rFonts w:ascii="Arial" w:hAnsi="Arial" w:cs="Arial"/>
          <w:sz w:val="20"/>
          <w:szCs w:val="20"/>
        </w:rPr>
        <w:t>Schillerstrom</w:t>
      </w:r>
      <w:proofErr w:type="spellEnd"/>
      <w:r w:rsidRPr="00470C65">
        <w:rPr>
          <w:rFonts w:ascii="Arial" w:hAnsi="Arial" w:cs="Arial"/>
          <w:sz w:val="20"/>
          <w:szCs w:val="20"/>
        </w:rPr>
        <w:t xml:space="preserve"> is a </w:t>
      </w:r>
      <w:r w:rsidR="00470C65">
        <w:rPr>
          <w:rFonts w:ascii="Arial" w:hAnsi="Arial" w:cs="Arial"/>
          <w:sz w:val="20"/>
          <w:szCs w:val="20"/>
        </w:rPr>
        <w:t>geriatric psychiatrist and Associate Pr</w:t>
      </w:r>
      <w:r w:rsidRPr="00470C65">
        <w:rPr>
          <w:rFonts w:ascii="Arial" w:hAnsi="Arial" w:cs="Arial"/>
          <w:sz w:val="20"/>
          <w:szCs w:val="20"/>
        </w:rPr>
        <w:t xml:space="preserve">ofessor at the </w:t>
      </w:r>
      <w:r w:rsidR="00470C65">
        <w:rPr>
          <w:rFonts w:ascii="Arial" w:eastAsia="Times New Roman" w:hAnsi="Arial" w:cs="Arial"/>
          <w:color w:val="222222"/>
          <w:sz w:val="20"/>
          <w:szCs w:val="20"/>
        </w:rPr>
        <w:t xml:space="preserve">University </w:t>
      </w:r>
      <w:proofErr w:type="gramStart"/>
      <w:r w:rsidR="00470C65">
        <w:rPr>
          <w:rFonts w:ascii="Arial" w:eastAsia="Times New Roman" w:hAnsi="Arial" w:cs="Arial"/>
          <w:color w:val="222222"/>
          <w:sz w:val="20"/>
          <w:szCs w:val="20"/>
        </w:rPr>
        <w:t>of</w:t>
      </w:r>
      <w:proofErr w:type="gramEnd"/>
      <w:r w:rsidR="00470C65">
        <w:rPr>
          <w:rFonts w:ascii="Arial" w:eastAsia="Times New Roman" w:hAnsi="Arial" w:cs="Arial"/>
          <w:color w:val="222222"/>
          <w:sz w:val="20"/>
          <w:szCs w:val="20"/>
        </w:rPr>
        <w:t xml:space="preserve"> Texas Health Sciences Center – San Antonio</w:t>
      </w:r>
      <w:r w:rsidRPr="00470C65">
        <w:rPr>
          <w:rFonts w:ascii="Arial" w:eastAsia="Times New Roman" w:hAnsi="Arial" w:cs="Arial"/>
          <w:color w:val="222222"/>
          <w:sz w:val="20"/>
          <w:szCs w:val="20"/>
        </w:rPr>
        <w:t>.  He also consults with Adult Protective Services and performs forensic psychiatric</w:t>
      </w:r>
      <w:r w:rsidR="004327FA" w:rsidRPr="00470C65">
        <w:rPr>
          <w:rFonts w:ascii="Arial" w:eastAsia="Times New Roman" w:hAnsi="Arial" w:cs="Arial"/>
          <w:color w:val="222222"/>
          <w:sz w:val="20"/>
          <w:szCs w:val="20"/>
        </w:rPr>
        <w:t xml:space="preserve"> evaluations of capacity. </w:t>
      </w:r>
      <w:r w:rsidR="00470C65">
        <w:rPr>
          <w:rFonts w:ascii="Arial" w:eastAsia="Times New Roman" w:hAnsi="Arial" w:cs="Arial"/>
          <w:color w:val="222222"/>
          <w:sz w:val="20"/>
          <w:szCs w:val="20"/>
        </w:rPr>
        <w:t xml:space="preserve">Dr. </w:t>
      </w:r>
      <w:proofErr w:type="spellStart"/>
      <w:r w:rsidR="00470C65">
        <w:rPr>
          <w:rFonts w:ascii="Arial" w:eastAsia="Times New Roman" w:hAnsi="Arial" w:cs="Arial"/>
          <w:color w:val="222222"/>
          <w:sz w:val="20"/>
          <w:szCs w:val="20"/>
        </w:rPr>
        <w:t>Schille</w:t>
      </w:r>
      <w:r w:rsidR="00E72910">
        <w:rPr>
          <w:rFonts w:ascii="Arial" w:eastAsia="Times New Roman" w:hAnsi="Arial" w:cs="Arial"/>
          <w:color w:val="222222"/>
          <w:sz w:val="20"/>
          <w:szCs w:val="20"/>
        </w:rPr>
        <w:t>rstrom</w:t>
      </w:r>
      <w:proofErr w:type="spellEnd"/>
      <w:r w:rsidR="00E72910">
        <w:rPr>
          <w:rFonts w:ascii="Arial" w:eastAsia="Times New Roman" w:hAnsi="Arial" w:cs="Arial"/>
          <w:color w:val="222222"/>
          <w:sz w:val="20"/>
          <w:szCs w:val="20"/>
        </w:rPr>
        <w:t xml:space="preserve"> will discuss</w:t>
      </w:r>
      <w:r w:rsidR="00470C65">
        <w:rPr>
          <w:rFonts w:ascii="Arial" w:eastAsia="Times New Roman" w:hAnsi="Arial" w:cs="Arial"/>
          <w:color w:val="222222"/>
          <w:sz w:val="20"/>
          <w:szCs w:val="20"/>
        </w:rPr>
        <w:t xml:space="preserve"> behaviors resulting from impairment of executive </w:t>
      </w:r>
      <w:r w:rsidR="00470C65">
        <w:rPr>
          <w:rFonts w:ascii="Arial" w:eastAsia="Times New Roman" w:hAnsi="Arial" w:cs="Arial"/>
          <w:color w:val="222222"/>
          <w:sz w:val="20"/>
          <w:szCs w:val="20"/>
        </w:rPr>
        <w:lastRenderedPageBreak/>
        <w:t>function, and the need for courts, attorneys, guardians, and others involved in guardianship</w:t>
      </w:r>
      <w:r w:rsidR="00E72910">
        <w:rPr>
          <w:rFonts w:ascii="Arial" w:eastAsia="Times New Roman" w:hAnsi="Arial" w:cs="Arial"/>
          <w:color w:val="222222"/>
          <w:sz w:val="20"/>
          <w:szCs w:val="20"/>
        </w:rPr>
        <w:t xml:space="preserve"> proceedings to properly obtain and utilize medical evidence of diminished mental capacity.  </w:t>
      </w:r>
      <w:r w:rsidR="004327FA" w:rsidRPr="00470C65">
        <w:rPr>
          <w:rFonts w:ascii="Arial" w:eastAsia="Times New Roman" w:hAnsi="Arial" w:cs="Arial"/>
          <w:color w:val="222222"/>
          <w:sz w:val="20"/>
          <w:szCs w:val="20"/>
        </w:rPr>
        <w:t xml:space="preserve"> </w:t>
      </w:r>
    </w:p>
    <w:p w:rsidR="00396BF0" w:rsidRPr="00E72910" w:rsidRDefault="004327FA" w:rsidP="00E72910">
      <w:pPr>
        <w:pStyle w:val="ListParagraph"/>
        <w:numPr>
          <w:ilvl w:val="0"/>
          <w:numId w:val="4"/>
        </w:numPr>
        <w:spacing w:after="0" w:line="240" w:lineRule="auto"/>
        <w:rPr>
          <w:rFonts w:ascii="Arial" w:hAnsi="Arial" w:cs="Arial"/>
          <w:sz w:val="24"/>
          <w:szCs w:val="24"/>
        </w:rPr>
      </w:pPr>
      <w:r w:rsidRPr="00BE78A5">
        <w:rPr>
          <w:rFonts w:ascii="Arial" w:hAnsi="Arial" w:cs="Arial"/>
          <w:b/>
          <w:sz w:val="24"/>
          <w:szCs w:val="24"/>
        </w:rPr>
        <w:t xml:space="preserve">“Cultural </w:t>
      </w:r>
      <w:r w:rsidR="00396BF0" w:rsidRPr="00BE78A5">
        <w:rPr>
          <w:rFonts w:ascii="Arial" w:hAnsi="Arial" w:cs="Arial"/>
          <w:b/>
          <w:sz w:val="24"/>
          <w:szCs w:val="24"/>
        </w:rPr>
        <w:t xml:space="preserve">and Religious </w:t>
      </w:r>
      <w:r w:rsidRPr="00BE78A5">
        <w:rPr>
          <w:rFonts w:ascii="Arial" w:hAnsi="Arial" w:cs="Arial"/>
          <w:b/>
          <w:sz w:val="24"/>
          <w:szCs w:val="24"/>
        </w:rPr>
        <w:t>Diversity”:</w:t>
      </w:r>
      <w:r w:rsidRPr="00E72910">
        <w:rPr>
          <w:rFonts w:ascii="Arial" w:hAnsi="Arial" w:cs="Arial"/>
          <w:sz w:val="24"/>
          <w:szCs w:val="24"/>
        </w:rPr>
        <w:t xml:space="preserve">  Ted Ong</w:t>
      </w:r>
      <w:r w:rsidR="00396BF0" w:rsidRPr="00E72910">
        <w:rPr>
          <w:rFonts w:ascii="Arial" w:hAnsi="Arial" w:cs="Arial"/>
          <w:sz w:val="24"/>
          <w:szCs w:val="24"/>
        </w:rPr>
        <w:t>, MBA, Prudent Investors Network</w:t>
      </w:r>
      <w:r w:rsidRPr="00E72910">
        <w:rPr>
          <w:rFonts w:ascii="Arial" w:hAnsi="Arial" w:cs="Arial"/>
          <w:sz w:val="24"/>
          <w:szCs w:val="24"/>
        </w:rPr>
        <w:t xml:space="preserve"> </w:t>
      </w:r>
    </w:p>
    <w:p w:rsidR="00C43264" w:rsidRDefault="00AB11D3" w:rsidP="00396BF0">
      <w:pPr>
        <w:spacing w:after="0" w:line="240" w:lineRule="auto"/>
        <w:ind w:left="2074" w:hanging="634"/>
        <w:rPr>
          <w:rFonts w:ascii="Arial" w:hAnsi="Arial" w:cs="Arial"/>
          <w:sz w:val="20"/>
          <w:szCs w:val="20"/>
        </w:rPr>
      </w:pPr>
      <w:r>
        <w:rPr>
          <w:rFonts w:ascii="Arial" w:hAnsi="Arial" w:cs="Arial"/>
          <w:sz w:val="24"/>
          <w:szCs w:val="24"/>
        </w:rPr>
        <w:t xml:space="preserve">         </w:t>
      </w:r>
      <w:r w:rsidRPr="00AB11D3">
        <w:rPr>
          <w:rFonts w:ascii="Arial" w:hAnsi="Arial" w:cs="Arial"/>
          <w:sz w:val="20"/>
          <w:szCs w:val="20"/>
        </w:rPr>
        <w:t>Mr. Ong is a n</w:t>
      </w:r>
      <w:r w:rsidR="004327FA" w:rsidRPr="00AB11D3">
        <w:rPr>
          <w:rFonts w:ascii="Arial" w:hAnsi="Arial" w:cs="Arial"/>
          <w:sz w:val="20"/>
          <w:szCs w:val="20"/>
        </w:rPr>
        <w:t>ationally recognized ex</w:t>
      </w:r>
      <w:r w:rsidRPr="00AB11D3">
        <w:rPr>
          <w:rFonts w:ascii="Arial" w:hAnsi="Arial" w:cs="Arial"/>
          <w:sz w:val="20"/>
          <w:szCs w:val="20"/>
        </w:rPr>
        <w:t xml:space="preserve">pert on the Uniform Prudent Investor Act and has been an investment professional since 1983.  </w:t>
      </w:r>
      <w:r w:rsidR="008F38A2">
        <w:rPr>
          <w:rFonts w:ascii="Arial" w:hAnsi="Arial" w:cs="Arial"/>
          <w:sz w:val="20"/>
          <w:szCs w:val="20"/>
        </w:rPr>
        <w:t>He</w:t>
      </w:r>
      <w:r w:rsidR="00396BF0">
        <w:rPr>
          <w:rFonts w:ascii="Arial" w:hAnsi="Arial" w:cs="Arial"/>
          <w:sz w:val="20"/>
          <w:szCs w:val="20"/>
        </w:rPr>
        <w:t xml:space="preserve"> will discuss their personal experience with cultu</w:t>
      </w:r>
      <w:r w:rsidR="008F38A2">
        <w:rPr>
          <w:rFonts w:ascii="Arial" w:hAnsi="Arial" w:cs="Arial"/>
          <w:sz w:val="20"/>
          <w:szCs w:val="20"/>
        </w:rPr>
        <w:t>ral and religious diversity in his</w:t>
      </w:r>
      <w:r w:rsidR="00396BF0">
        <w:rPr>
          <w:rFonts w:ascii="Arial" w:hAnsi="Arial" w:cs="Arial"/>
          <w:sz w:val="20"/>
          <w:szCs w:val="20"/>
        </w:rPr>
        <w:t xml:space="preserve"> personal and professional lives.</w:t>
      </w:r>
    </w:p>
    <w:p w:rsidR="00396BF0" w:rsidRPr="00AB11D3" w:rsidRDefault="00396BF0" w:rsidP="00396BF0">
      <w:pPr>
        <w:spacing w:after="0" w:line="240" w:lineRule="auto"/>
        <w:ind w:left="2074" w:hanging="634"/>
        <w:rPr>
          <w:rFonts w:ascii="Arial" w:hAnsi="Arial" w:cs="Arial"/>
          <w:color w:val="FF0000"/>
          <w:sz w:val="20"/>
          <w:szCs w:val="20"/>
        </w:rPr>
      </w:pPr>
    </w:p>
    <w:p w:rsidR="00CA425A" w:rsidRDefault="00AB72A1" w:rsidP="00AB72A1">
      <w:pPr>
        <w:ind w:left="540"/>
        <w:rPr>
          <w:rFonts w:ascii="Arial" w:hAnsi="Arial" w:cs="Arial"/>
          <w:b/>
          <w:sz w:val="24"/>
          <w:szCs w:val="24"/>
        </w:rPr>
      </w:pPr>
      <w:r w:rsidRPr="003E661A">
        <w:rPr>
          <w:rFonts w:ascii="Arial" w:hAnsi="Arial" w:cs="Arial"/>
          <w:b/>
          <w:sz w:val="24"/>
          <w:szCs w:val="24"/>
        </w:rPr>
        <w:t xml:space="preserve">12:00—1:30 Lunch </w:t>
      </w:r>
      <w:r w:rsidR="00CA425A">
        <w:rPr>
          <w:rFonts w:ascii="Arial" w:hAnsi="Arial" w:cs="Arial"/>
          <w:b/>
          <w:sz w:val="24"/>
          <w:szCs w:val="24"/>
        </w:rPr>
        <w:t>on your own</w:t>
      </w:r>
    </w:p>
    <w:p w:rsidR="00AB72A1" w:rsidRPr="003E661A" w:rsidRDefault="00AB72A1" w:rsidP="00AB72A1">
      <w:pPr>
        <w:ind w:left="540"/>
        <w:rPr>
          <w:rFonts w:ascii="Arial" w:hAnsi="Arial" w:cs="Arial"/>
          <w:b/>
          <w:sz w:val="24"/>
          <w:szCs w:val="24"/>
        </w:rPr>
      </w:pPr>
      <w:r w:rsidRPr="003E661A">
        <w:rPr>
          <w:rFonts w:ascii="Arial" w:hAnsi="Arial" w:cs="Arial"/>
          <w:b/>
          <w:sz w:val="24"/>
          <w:szCs w:val="24"/>
        </w:rPr>
        <w:t>1:30—3:00 Breakout sessions</w:t>
      </w:r>
    </w:p>
    <w:p w:rsidR="00E72910" w:rsidRDefault="00767D32" w:rsidP="0097613F">
      <w:pPr>
        <w:pStyle w:val="ListParagraph"/>
        <w:numPr>
          <w:ilvl w:val="0"/>
          <w:numId w:val="2"/>
        </w:numPr>
        <w:ind w:left="1980" w:hanging="360"/>
        <w:rPr>
          <w:rFonts w:ascii="Arial" w:hAnsi="Arial" w:cs="Arial"/>
          <w:sz w:val="24"/>
          <w:szCs w:val="24"/>
        </w:rPr>
      </w:pPr>
      <w:r w:rsidRPr="00BE78A5">
        <w:rPr>
          <w:rFonts w:ascii="Arial" w:hAnsi="Arial" w:cs="Arial"/>
          <w:b/>
          <w:sz w:val="24"/>
          <w:szCs w:val="24"/>
        </w:rPr>
        <w:t>“</w:t>
      </w:r>
      <w:r w:rsidR="009D0E0B" w:rsidRPr="00BE78A5">
        <w:rPr>
          <w:rFonts w:ascii="Arial" w:hAnsi="Arial" w:cs="Arial"/>
          <w:b/>
          <w:sz w:val="24"/>
          <w:szCs w:val="24"/>
        </w:rPr>
        <w:t xml:space="preserve">The Buck Stops…Where?  </w:t>
      </w:r>
      <w:proofErr w:type="spellStart"/>
      <w:r w:rsidR="005B5A30" w:rsidRPr="00BE78A5">
        <w:rPr>
          <w:rFonts w:ascii="Arial" w:hAnsi="Arial" w:cs="Arial"/>
          <w:b/>
          <w:i/>
          <w:sz w:val="24"/>
          <w:szCs w:val="24"/>
        </w:rPr>
        <w:t>Parens</w:t>
      </w:r>
      <w:proofErr w:type="spellEnd"/>
      <w:r w:rsidR="005B5A30" w:rsidRPr="00BE78A5">
        <w:rPr>
          <w:rFonts w:ascii="Arial" w:hAnsi="Arial" w:cs="Arial"/>
          <w:b/>
          <w:i/>
          <w:sz w:val="24"/>
          <w:szCs w:val="24"/>
        </w:rPr>
        <w:t xml:space="preserve"> </w:t>
      </w:r>
      <w:proofErr w:type="spellStart"/>
      <w:r w:rsidR="005B5A30" w:rsidRPr="00BE78A5">
        <w:rPr>
          <w:rFonts w:ascii="Arial" w:hAnsi="Arial" w:cs="Arial"/>
          <w:b/>
          <w:i/>
          <w:sz w:val="24"/>
          <w:szCs w:val="24"/>
        </w:rPr>
        <w:t>Patriae</w:t>
      </w:r>
      <w:proofErr w:type="spellEnd"/>
      <w:r w:rsidR="005B5A30" w:rsidRPr="00BE78A5">
        <w:rPr>
          <w:rFonts w:ascii="Arial" w:hAnsi="Arial" w:cs="Arial"/>
          <w:b/>
          <w:sz w:val="24"/>
          <w:szCs w:val="24"/>
        </w:rPr>
        <w:t xml:space="preserve"> and the Court’s Obligation to </w:t>
      </w:r>
      <w:r w:rsidR="00326C2F" w:rsidRPr="00BE78A5">
        <w:rPr>
          <w:rFonts w:ascii="Arial" w:hAnsi="Arial" w:cs="Arial"/>
          <w:b/>
          <w:sz w:val="24"/>
          <w:szCs w:val="24"/>
        </w:rPr>
        <w:t>Protect Those in Need</w:t>
      </w:r>
      <w:r w:rsidR="005B5A30" w:rsidRPr="00BE78A5">
        <w:rPr>
          <w:rFonts w:ascii="Arial" w:hAnsi="Arial" w:cs="Arial"/>
          <w:b/>
          <w:sz w:val="24"/>
          <w:szCs w:val="24"/>
        </w:rPr>
        <w:t>”</w:t>
      </w:r>
      <w:r w:rsidR="009D0E0B" w:rsidRPr="005B5A30">
        <w:rPr>
          <w:rFonts w:ascii="Arial" w:hAnsi="Arial" w:cs="Arial"/>
          <w:sz w:val="24"/>
          <w:szCs w:val="24"/>
        </w:rPr>
        <w:t xml:space="preserve"> Terry W. Hammond, JD, </w:t>
      </w:r>
      <w:r w:rsidR="00E72910" w:rsidRPr="005B5A30">
        <w:rPr>
          <w:rFonts w:ascii="Arial" w:hAnsi="Arial" w:cs="Arial"/>
          <w:sz w:val="24"/>
          <w:szCs w:val="24"/>
        </w:rPr>
        <w:t>Terry W. Hammond Consulting</w:t>
      </w:r>
      <w:r w:rsidR="009D0E0B" w:rsidRPr="005B5A30">
        <w:rPr>
          <w:rFonts w:ascii="Arial" w:hAnsi="Arial" w:cs="Arial"/>
          <w:sz w:val="24"/>
          <w:szCs w:val="24"/>
        </w:rPr>
        <w:t xml:space="preserve"> &amp; </w:t>
      </w:r>
      <w:r w:rsidR="00E72910" w:rsidRPr="005B5A30">
        <w:rPr>
          <w:rFonts w:ascii="Arial" w:hAnsi="Arial" w:cs="Arial"/>
          <w:sz w:val="24"/>
          <w:szCs w:val="24"/>
        </w:rPr>
        <w:t>Steven D. Fields, JD, Court Administrator, Tarrant County Probate Court #2</w:t>
      </w:r>
    </w:p>
    <w:p w:rsidR="00E72910" w:rsidRDefault="005B5A30" w:rsidP="0097613F">
      <w:pPr>
        <w:pStyle w:val="ListParagraph"/>
        <w:ind w:left="1980"/>
        <w:rPr>
          <w:rFonts w:ascii="Arial" w:hAnsi="Arial" w:cs="Arial"/>
          <w:sz w:val="24"/>
          <w:szCs w:val="24"/>
        </w:rPr>
      </w:pPr>
      <w:r>
        <w:rPr>
          <w:rFonts w:ascii="Arial" w:hAnsi="Arial" w:cs="Arial"/>
          <w:sz w:val="20"/>
          <w:szCs w:val="20"/>
        </w:rPr>
        <w:t>Mr. Fields, who has worked in a Statutory Probate Court for two decades, and Mr. Hammond, who practiced guardianship law for over twenty years and now assists the Brazos County Courts at Law with guardianship proceedings, will discuss the responsibility of Texas judges with guardianship jurisdiction to responsibly monitor the guardianships over which they preside. They will identify and discuss frequent errors and omissions by guardians</w:t>
      </w:r>
      <w:r w:rsidR="00326C2F">
        <w:rPr>
          <w:rFonts w:ascii="Arial" w:hAnsi="Arial" w:cs="Arial"/>
          <w:sz w:val="20"/>
          <w:szCs w:val="20"/>
        </w:rPr>
        <w:t xml:space="preserve"> and the Courts</w:t>
      </w:r>
      <w:r>
        <w:rPr>
          <w:rFonts w:ascii="Arial" w:hAnsi="Arial" w:cs="Arial"/>
          <w:sz w:val="20"/>
          <w:szCs w:val="20"/>
        </w:rPr>
        <w:t>, and techniques for the Courts to use to address deficiencies before a crisis develops.</w:t>
      </w:r>
    </w:p>
    <w:p w:rsidR="00E72910" w:rsidRPr="00E72910" w:rsidRDefault="0074357E" w:rsidP="0097613F">
      <w:pPr>
        <w:pStyle w:val="ListParagraph"/>
        <w:numPr>
          <w:ilvl w:val="0"/>
          <w:numId w:val="2"/>
        </w:numPr>
        <w:ind w:left="1980" w:hanging="360"/>
        <w:rPr>
          <w:rFonts w:ascii="Arial" w:hAnsi="Arial" w:cs="Arial"/>
          <w:sz w:val="24"/>
          <w:szCs w:val="24"/>
        </w:rPr>
      </w:pPr>
      <w:r w:rsidRPr="00BE78A5">
        <w:rPr>
          <w:rFonts w:ascii="Arial" w:hAnsi="Arial" w:cs="Arial"/>
          <w:b/>
          <w:sz w:val="24"/>
          <w:szCs w:val="24"/>
        </w:rPr>
        <w:t>“</w:t>
      </w:r>
      <w:r w:rsidR="00EE3EFC" w:rsidRPr="00BE78A5">
        <w:rPr>
          <w:rFonts w:ascii="Arial" w:hAnsi="Arial" w:cs="Arial"/>
          <w:b/>
          <w:sz w:val="24"/>
          <w:szCs w:val="24"/>
        </w:rPr>
        <w:t xml:space="preserve">In Consideration of Diversity and Personal Preferences: </w:t>
      </w:r>
      <w:r w:rsidR="00553B2F" w:rsidRPr="00BE78A5">
        <w:rPr>
          <w:rFonts w:ascii="Arial" w:hAnsi="Arial" w:cs="Arial"/>
          <w:b/>
          <w:sz w:val="24"/>
          <w:szCs w:val="24"/>
        </w:rPr>
        <w:t xml:space="preserve"> Ethical Guardianship through P</w:t>
      </w:r>
      <w:r w:rsidR="00326C2F" w:rsidRPr="00BE78A5">
        <w:rPr>
          <w:rFonts w:ascii="Arial" w:hAnsi="Arial" w:cs="Arial"/>
          <w:b/>
          <w:sz w:val="24"/>
          <w:szCs w:val="24"/>
        </w:rPr>
        <w:t>sychological Consultation”</w:t>
      </w:r>
      <w:r w:rsidR="00326C2F">
        <w:rPr>
          <w:rFonts w:ascii="Arial" w:hAnsi="Arial" w:cs="Arial"/>
          <w:sz w:val="24"/>
          <w:szCs w:val="24"/>
        </w:rPr>
        <w:t xml:space="preserve"> </w:t>
      </w:r>
      <w:r w:rsidR="00AB11D3" w:rsidRPr="00E72910">
        <w:rPr>
          <w:rFonts w:ascii="Arial" w:hAnsi="Arial" w:cs="Arial"/>
          <w:sz w:val="24"/>
          <w:szCs w:val="24"/>
        </w:rPr>
        <w:t xml:space="preserve"> Benjamin Conforti</w:t>
      </w:r>
      <w:r w:rsidR="00396BF0" w:rsidRPr="00E72910">
        <w:rPr>
          <w:rFonts w:ascii="Arial" w:hAnsi="Arial" w:cs="Arial"/>
          <w:sz w:val="24"/>
          <w:szCs w:val="24"/>
        </w:rPr>
        <w:t>, PhD</w:t>
      </w:r>
      <w:r w:rsidR="00AB11D3" w:rsidRPr="00E72910">
        <w:rPr>
          <w:rFonts w:ascii="Arial" w:hAnsi="Arial" w:cs="Arial"/>
          <w:color w:val="FF0000"/>
          <w:sz w:val="20"/>
          <w:szCs w:val="20"/>
        </w:rPr>
        <w:t xml:space="preserve">   </w:t>
      </w:r>
    </w:p>
    <w:p w:rsidR="00AB72A1" w:rsidRDefault="00C25973" w:rsidP="00B662C2">
      <w:pPr>
        <w:pStyle w:val="ListParagraph"/>
        <w:ind w:left="1980"/>
        <w:rPr>
          <w:rFonts w:ascii="Arial" w:hAnsi="Arial" w:cs="Arial"/>
          <w:sz w:val="20"/>
          <w:szCs w:val="20"/>
        </w:rPr>
      </w:pPr>
      <w:r w:rsidRPr="00E72910">
        <w:rPr>
          <w:rFonts w:ascii="Arial" w:hAnsi="Arial" w:cs="Arial"/>
          <w:sz w:val="20"/>
          <w:szCs w:val="20"/>
        </w:rPr>
        <w:t>Dr. Conforti is a forens</w:t>
      </w:r>
      <w:r w:rsidR="00AB11D3" w:rsidRPr="00E72910">
        <w:rPr>
          <w:rFonts w:ascii="Arial" w:hAnsi="Arial" w:cs="Arial"/>
          <w:sz w:val="20"/>
          <w:szCs w:val="20"/>
        </w:rPr>
        <w:t xml:space="preserve">ic psychologist </w:t>
      </w:r>
      <w:r w:rsidR="00F33715" w:rsidRPr="00E72910">
        <w:rPr>
          <w:rFonts w:ascii="Arial" w:hAnsi="Arial" w:cs="Arial"/>
          <w:sz w:val="20"/>
          <w:szCs w:val="20"/>
        </w:rPr>
        <w:t>who provides psychotherapy to adults, couples and children.  He works from a cognitive behavior perspective and will discuss the importance of consid</w:t>
      </w:r>
      <w:r w:rsidR="00A3360A" w:rsidRPr="00E72910">
        <w:rPr>
          <w:rFonts w:ascii="Arial" w:hAnsi="Arial" w:cs="Arial"/>
          <w:sz w:val="20"/>
          <w:szCs w:val="20"/>
        </w:rPr>
        <w:t>ering a person’s</w:t>
      </w:r>
      <w:r w:rsidR="00F33715" w:rsidRPr="00E72910">
        <w:rPr>
          <w:rFonts w:ascii="Arial" w:hAnsi="Arial" w:cs="Arial"/>
          <w:sz w:val="20"/>
          <w:szCs w:val="20"/>
        </w:rPr>
        <w:t xml:space="preserve"> cultural and personal preferences</w:t>
      </w:r>
      <w:r w:rsidR="00A3360A" w:rsidRPr="00E72910">
        <w:rPr>
          <w:rFonts w:ascii="Arial" w:hAnsi="Arial" w:cs="Arial"/>
          <w:sz w:val="20"/>
          <w:szCs w:val="20"/>
        </w:rPr>
        <w:t xml:space="preserve"> and how to best comply with Texas Guardianship Standards on diversity and personal preference</w:t>
      </w:r>
      <w:r w:rsidR="00326C2F">
        <w:rPr>
          <w:rFonts w:ascii="Arial" w:hAnsi="Arial" w:cs="Arial"/>
          <w:sz w:val="20"/>
          <w:szCs w:val="20"/>
        </w:rPr>
        <w:t>.</w:t>
      </w:r>
      <w:r w:rsidR="00A3360A" w:rsidRPr="00E72910">
        <w:rPr>
          <w:rFonts w:ascii="Arial" w:hAnsi="Arial" w:cs="Arial"/>
          <w:sz w:val="20"/>
          <w:szCs w:val="20"/>
        </w:rPr>
        <w:t xml:space="preserve"> </w:t>
      </w:r>
      <w:r w:rsidR="00F33715" w:rsidRPr="00E72910">
        <w:rPr>
          <w:rFonts w:ascii="Arial" w:hAnsi="Arial" w:cs="Arial"/>
          <w:sz w:val="20"/>
          <w:szCs w:val="20"/>
        </w:rPr>
        <w:t xml:space="preserve">  </w:t>
      </w:r>
    </w:p>
    <w:p w:rsidR="00FE68B8" w:rsidRPr="00FE68B8" w:rsidRDefault="00F33715" w:rsidP="00B662C2">
      <w:pPr>
        <w:pStyle w:val="ListParagraph"/>
        <w:numPr>
          <w:ilvl w:val="0"/>
          <w:numId w:val="2"/>
        </w:numPr>
        <w:ind w:left="2070" w:hanging="450"/>
        <w:rPr>
          <w:rFonts w:ascii="Arial" w:hAnsi="Arial" w:cs="Arial"/>
          <w:sz w:val="24"/>
          <w:szCs w:val="24"/>
        </w:rPr>
      </w:pPr>
      <w:r w:rsidRPr="00BE78A5">
        <w:rPr>
          <w:rFonts w:ascii="Arial" w:hAnsi="Arial" w:cs="Arial"/>
          <w:b/>
          <w:sz w:val="24"/>
          <w:szCs w:val="24"/>
        </w:rPr>
        <w:t>“Basic Trusts 101”</w:t>
      </w:r>
      <w:r w:rsidR="009D0E0B" w:rsidRPr="00FE68B8">
        <w:rPr>
          <w:rFonts w:ascii="Arial" w:hAnsi="Arial" w:cs="Arial"/>
          <w:sz w:val="24"/>
          <w:szCs w:val="24"/>
        </w:rPr>
        <w:t xml:space="preserve"> </w:t>
      </w:r>
      <w:r w:rsidR="006B47EB" w:rsidRPr="00FE68B8">
        <w:rPr>
          <w:rFonts w:ascii="Arial" w:hAnsi="Arial" w:cs="Arial"/>
          <w:sz w:val="24"/>
          <w:szCs w:val="24"/>
        </w:rPr>
        <w:t>Chris Hodge</w:t>
      </w:r>
      <w:r w:rsidRPr="00FE68B8">
        <w:rPr>
          <w:rFonts w:ascii="Arial" w:hAnsi="Arial" w:cs="Arial"/>
          <w:sz w:val="24"/>
          <w:szCs w:val="24"/>
        </w:rPr>
        <w:t xml:space="preserve"> JD</w:t>
      </w:r>
      <w:r w:rsidR="00DA2F34" w:rsidRPr="00FE68B8">
        <w:rPr>
          <w:rFonts w:ascii="Arial" w:hAnsi="Arial" w:cs="Arial"/>
          <w:sz w:val="24"/>
          <w:szCs w:val="24"/>
        </w:rPr>
        <w:t xml:space="preserve"> </w:t>
      </w:r>
    </w:p>
    <w:p w:rsidR="00C43264" w:rsidRPr="00FE68B8" w:rsidRDefault="00A3360A" w:rsidP="00D52F28">
      <w:pPr>
        <w:pStyle w:val="ListParagraph"/>
        <w:ind w:left="1980"/>
        <w:rPr>
          <w:rFonts w:ascii="Arial" w:hAnsi="Arial" w:cs="Arial"/>
          <w:sz w:val="20"/>
          <w:szCs w:val="20"/>
        </w:rPr>
      </w:pPr>
      <w:r w:rsidRPr="00FE68B8">
        <w:rPr>
          <w:rFonts w:ascii="Arial" w:hAnsi="Arial" w:cs="Arial"/>
          <w:sz w:val="20"/>
          <w:szCs w:val="20"/>
        </w:rPr>
        <w:t xml:space="preserve">Mr. Hodge </w:t>
      </w:r>
      <w:r w:rsidR="00DA2F34" w:rsidRPr="00FE68B8">
        <w:rPr>
          <w:rFonts w:ascii="Arial" w:hAnsi="Arial" w:cs="Arial"/>
          <w:sz w:val="20"/>
          <w:szCs w:val="20"/>
        </w:rPr>
        <w:t xml:space="preserve">is an attorney whose practice in San Antonio is focused primarily on Estates, Trusts and Fiduciary Litigation.  </w:t>
      </w:r>
      <w:r w:rsidR="006B47EB" w:rsidRPr="00FE68B8">
        <w:rPr>
          <w:rFonts w:ascii="Arial" w:hAnsi="Arial" w:cs="Arial"/>
          <w:sz w:val="20"/>
          <w:szCs w:val="20"/>
        </w:rPr>
        <w:t xml:space="preserve"> </w:t>
      </w:r>
      <w:r w:rsidRPr="00FE68B8">
        <w:rPr>
          <w:rFonts w:ascii="Arial" w:hAnsi="Arial" w:cs="Arial"/>
          <w:sz w:val="20"/>
          <w:szCs w:val="20"/>
        </w:rPr>
        <w:t>This session will address when creation of a trust is beneficial in the guardianship contest, including Medicaid qualification, management trusts, and other alternative trust arrangements.</w:t>
      </w:r>
    </w:p>
    <w:p w:rsidR="00AB72A1" w:rsidRDefault="00AB72A1" w:rsidP="00AB72A1">
      <w:pPr>
        <w:ind w:left="540"/>
        <w:rPr>
          <w:rFonts w:ascii="Arial" w:hAnsi="Arial" w:cs="Arial"/>
          <w:b/>
          <w:sz w:val="24"/>
          <w:szCs w:val="24"/>
        </w:rPr>
      </w:pPr>
      <w:r w:rsidRPr="003E661A">
        <w:rPr>
          <w:rFonts w:ascii="Arial" w:hAnsi="Arial" w:cs="Arial"/>
          <w:b/>
          <w:sz w:val="24"/>
          <w:szCs w:val="24"/>
        </w:rPr>
        <w:t>3:00—3:30 Break</w:t>
      </w:r>
    </w:p>
    <w:p w:rsidR="00AB72A1" w:rsidRPr="00AB72A1" w:rsidRDefault="00AB72A1" w:rsidP="00AB72A1">
      <w:pPr>
        <w:ind w:left="540"/>
        <w:rPr>
          <w:rFonts w:ascii="Arial" w:hAnsi="Arial" w:cs="Arial"/>
          <w:sz w:val="24"/>
          <w:szCs w:val="24"/>
        </w:rPr>
      </w:pPr>
      <w:r w:rsidRPr="003E661A">
        <w:rPr>
          <w:rFonts w:ascii="Arial" w:hAnsi="Arial" w:cs="Arial"/>
          <w:b/>
          <w:sz w:val="24"/>
          <w:szCs w:val="24"/>
        </w:rPr>
        <w:t>3:30—5:00 Breakout sessions</w:t>
      </w:r>
    </w:p>
    <w:p w:rsidR="005B5A30" w:rsidRPr="005B5A30" w:rsidRDefault="00DA2F34" w:rsidP="005B5A30">
      <w:pPr>
        <w:pStyle w:val="ListParagraph"/>
        <w:numPr>
          <w:ilvl w:val="0"/>
          <w:numId w:val="5"/>
        </w:numPr>
        <w:rPr>
          <w:rFonts w:ascii="Arial" w:hAnsi="Arial" w:cs="Arial"/>
          <w:sz w:val="24"/>
          <w:szCs w:val="24"/>
        </w:rPr>
      </w:pPr>
      <w:r w:rsidRPr="00F321C3">
        <w:rPr>
          <w:rFonts w:ascii="Arial" w:hAnsi="Arial" w:cs="Arial"/>
          <w:b/>
          <w:sz w:val="24"/>
          <w:szCs w:val="24"/>
        </w:rPr>
        <w:t>“G</w:t>
      </w:r>
      <w:r w:rsidR="00326C2F" w:rsidRPr="00F321C3">
        <w:rPr>
          <w:rFonts w:ascii="Arial" w:hAnsi="Arial" w:cs="Arial"/>
          <w:b/>
          <w:sz w:val="24"/>
          <w:szCs w:val="24"/>
        </w:rPr>
        <w:t>uardianship of the Estate 101”</w:t>
      </w:r>
      <w:r w:rsidR="00326C2F">
        <w:rPr>
          <w:rFonts w:ascii="Arial" w:hAnsi="Arial" w:cs="Arial"/>
          <w:sz w:val="24"/>
          <w:szCs w:val="24"/>
        </w:rPr>
        <w:t xml:space="preserve"> </w:t>
      </w:r>
      <w:r w:rsidRPr="005B5A30">
        <w:rPr>
          <w:rFonts w:ascii="Arial" w:hAnsi="Arial" w:cs="Arial"/>
          <w:sz w:val="24"/>
          <w:szCs w:val="24"/>
        </w:rPr>
        <w:t xml:space="preserve"> </w:t>
      </w:r>
      <w:r w:rsidR="00334C10" w:rsidRPr="005B5A30">
        <w:rPr>
          <w:rFonts w:ascii="Arial" w:hAnsi="Arial" w:cs="Arial"/>
          <w:sz w:val="24"/>
          <w:szCs w:val="24"/>
        </w:rPr>
        <w:t>Shawn Hughes</w:t>
      </w:r>
      <w:r w:rsidR="00E043A1" w:rsidRPr="005B5A30">
        <w:rPr>
          <w:rFonts w:ascii="Arial" w:hAnsi="Arial" w:cs="Arial"/>
          <w:sz w:val="24"/>
          <w:szCs w:val="24"/>
        </w:rPr>
        <w:t xml:space="preserve"> </w:t>
      </w:r>
      <w:r w:rsidR="00CE3C32" w:rsidRPr="005B5A30">
        <w:rPr>
          <w:rFonts w:ascii="Arial" w:hAnsi="Arial" w:cs="Arial"/>
          <w:sz w:val="24"/>
          <w:szCs w:val="24"/>
        </w:rPr>
        <w:t xml:space="preserve">JD </w:t>
      </w:r>
      <w:r w:rsidR="005B5A30">
        <w:rPr>
          <w:rFonts w:ascii="Arial" w:hAnsi="Arial" w:cs="Arial"/>
          <w:sz w:val="24"/>
          <w:szCs w:val="24"/>
        </w:rPr>
        <w:t>, Senior Vice President, Broadway Bank</w:t>
      </w:r>
      <w:r w:rsidR="00CE3C32" w:rsidRPr="005B5A30">
        <w:rPr>
          <w:rFonts w:ascii="Arial" w:hAnsi="Arial" w:cs="Arial"/>
          <w:sz w:val="24"/>
          <w:szCs w:val="24"/>
        </w:rPr>
        <w:t xml:space="preserve">  </w:t>
      </w:r>
    </w:p>
    <w:p w:rsidR="008F38A2" w:rsidRDefault="00CE3C32" w:rsidP="008F38A2">
      <w:pPr>
        <w:pStyle w:val="ListParagraph"/>
        <w:ind w:left="2070"/>
        <w:rPr>
          <w:rFonts w:ascii="Arial" w:hAnsi="Arial" w:cs="Arial"/>
          <w:sz w:val="20"/>
          <w:szCs w:val="20"/>
        </w:rPr>
      </w:pPr>
      <w:r w:rsidRPr="005B5A30">
        <w:rPr>
          <w:rFonts w:ascii="Arial" w:hAnsi="Arial" w:cs="Arial"/>
          <w:sz w:val="20"/>
          <w:szCs w:val="20"/>
        </w:rPr>
        <w:t xml:space="preserve">Mr. Hughes </w:t>
      </w:r>
      <w:r w:rsidR="00A3360A" w:rsidRPr="005B5A30">
        <w:rPr>
          <w:rFonts w:ascii="Arial" w:hAnsi="Arial" w:cs="Arial"/>
          <w:sz w:val="20"/>
          <w:szCs w:val="20"/>
        </w:rPr>
        <w:t xml:space="preserve">has </w:t>
      </w:r>
      <w:r w:rsidRPr="005B5A30">
        <w:rPr>
          <w:rFonts w:ascii="Arial" w:hAnsi="Arial" w:cs="Arial"/>
          <w:sz w:val="20"/>
          <w:szCs w:val="20"/>
        </w:rPr>
        <w:t>practice</w:t>
      </w:r>
      <w:r w:rsidR="00A3360A" w:rsidRPr="005B5A30">
        <w:rPr>
          <w:rFonts w:ascii="Arial" w:hAnsi="Arial" w:cs="Arial"/>
          <w:sz w:val="20"/>
          <w:szCs w:val="20"/>
        </w:rPr>
        <w:t>d guardianship and probate law in San Antonio and is a Senior Vice President at</w:t>
      </w:r>
      <w:r w:rsidRPr="005B5A30">
        <w:rPr>
          <w:rFonts w:ascii="Arial" w:hAnsi="Arial" w:cs="Arial"/>
          <w:sz w:val="20"/>
          <w:szCs w:val="20"/>
        </w:rPr>
        <w:t xml:space="preserve"> Broadway Bank.</w:t>
      </w:r>
      <w:r w:rsidR="00A3360A" w:rsidRPr="005B5A30">
        <w:rPr>
          <w:rFonts w:ascii="Arial" w:hAnsi="Arial" w:cs="Arial"/>
          <w:sz w:val="20"/>
          <w:szCs w:val="20"/>
        </w:rPr>
        <w:t xml:space="preserve">  Mr. Hughes will discuss best practices and common pitfalls in the administration</w:t>
      </w:r>
      <w:r w:rsidR="005B5A30">
        <w:rPr>
          <w:rFonts w:ascii="Arial" w:hAnsi="Arial" w:cs="Arial"/>
          <w:sz w:val="20"/>
          <w:szCs w:val="20"/>
        </w:rPr>
        <w:t xml:space="preserve"> of guardianships of the estate, and </w:t>
      </w:r>
      <w:r w:rsidR="005B5A30">
        <w:rPr>
          <w:rFonts w:ascii="Arial" w:hAnsi="Arial" w:cs="Arial"/>
          <w:sz w:val="20"/>
          <w:szCs w:val="20"/>
        </w:rPr>
        <w:lastRenderedPageBreak/>
        <w:t>techniques for attorneys, guardians, and judges to use to ensure proper administration of estates in guardianship proceedings.</w:t>
      </w:r>
    </w:p>
    <w:p w:rsidR="0074357E" w:rsidRPr="00D52F28" w:rsidRDefault="008F38A2" w:rsidP="008F38A2">
      <w:pPr>
        <w:pStyle w:val="ListParagraph"/>
        <w:ind w:left="2070" w:hanging="630"/>
        <w:rPr>
          <w:rFonts w:ascii="Arial" w:hAnsi="Arial" w:cs="Arial"/>
        </w:rPr>
      </w:pPr>
      <w:r>
        <w:rPr>
          <w:rFonts w:ascii="Arial" w:hAnsi="Arial" w:cs="Arial"/>
          <w:sz w:val="20"/>
          <w:szCs w:val="20"/>
        </w:rPr>
        <w:t xml:space="preserve">B.      </w:t>
      </w:r>
      <w:r w:rsidR="00CE3C32" w:rsidRPr="00D52F28">
        <w:rPr>
          <w:rFonts w:ascii="Arial" w:hAnsi="Arial" w:cs="Arial"/>
          <w:b/>
        </w:rPr>
        <w:t>“Creating Sa</w:t>
      </w:r>
      <w:r w:rsidR="00326C2F" w:rsidRPr="00D52F28">
        <w:rPr>
          <w:rFonts w:ascii="Arial" w:hAnsi="Arial" w:cs="Arial"/>
          <w:b/>
        </w:rPr>
        <w:t xml:space="preserve">fe Zones:  Being an </w:t>
      </w:r>
      <w:proofErr w:type="spellStart"/>
      <w:r w:rsidR="00326C2F" w:rsidRPr="00D52F28">
        <w:rPr>
          <w:rFonts w:ascii="Arial" w:hAnsi="Arial" w:cs="Arial"/>
          <w:b/>
        </w:rPr>
        <w:t>LGBYQ+Ally</w:t>
      </w:r>
      <w:proofErr w:type="spellEnd"/>
      <w:r w:rsidR="00326C2F" w:rsidRPr="00D52F28">
        <w:rPr>
          <w:rFonts w:ascii="Arial" w:hAnsi="Arial" w:cs="Arial"/>
          <w:b/>
        </w:rPr>
        <w:t>”</w:t>
      </w:r>
      <w:r w:rsidR="00CE3C32" w:rsidRPr="00D52F28">
        <w:rPr>
          <w:rFonts w:ascii="Arial" w:hAnsi="Arial" w:cs="Arial"/>
        </w:rPr>
        <w:t xml:space="preserve">  Robert </w:t>
      </w:r>
      <w:proofErr w:type="spellStart"/>
      <w:r w:rsidR="00CE3C32" w:rsidRPr="00D52F28">
        <w:rPr>
          <w:rFonts w:ascii="Arial" w:hAnsi="Arial" w:cs="Arial"/>
        </w:rPr>
        <w:t>Salcido</w:t>
      </w:r>
      <w:proofErr w:type="spellEnd"/>
      <w:r w:rsidR="00CE3C32" w:rsidRPr="00D52F28">
        <w:rPr>
          <w:rFonts w:ascii="Arial" w:hAnsi="Arial" w:cs="Arial"/>
        </w:rPr>
        <w:t xml:space="preserve"> and </w:t>
      </w:r>
      <w:r w:rsidR="0074357E" w:rsidRPr="00D52F28">
        <w:rPr>
          <w:rFonts w:ascii="Arial" w:hAnsi="Arial" w:cs="Arial"/>
        </w:rPr>
        <w:t xml:space="preserve">   </w:t>
      </w:r>
      <w:r w:rsidR="00CE3C32" w:rsidRPr="00D52F28">
        <w:rPr>
          <w:rFonts w:ascii="Arial" w:hAnsi="Arial" w:cs="Arial"/>
        </w:rPr>
        <w:t>Naomi Brown</w:t>
      </w:r>
      <w:r w:rsidR="00A3360A" w:rsidRPr="00D52F28">
        <w:rPr>
          <w:rFonts w:ascii="Arial" w:hAnsi="Arial" w:cs="Arial"/>
        </w:rPr>
        <w:t>, MSW, Pride Center</w:t>
      </w:r>
      <w:r w:rsidR="006420F2" w:rsidRPr="00D52F28">
        <w:rPr>
          <w:rFonts w:ascii="Arial" w:hAnsi="Arial" w:cs="Arial"/>
        </w:rPr>
        <w:t xml:space="preserve"> of San Antonio</w:t>
      </w:r>
      <w:r w:rsidR="0074357E" w:rsidRPr="00D52F28">
        <w:rPr>
          <w:rFonts w:ascii="Arial" w:hAnsi="Arial" w:cs="Arial"/>
        </w:rPr>
        <w:t xml:space="preserve">  </w:t>
      </w:r>
      <w:r w:rsidR="00D52F28">
        <w:rPr>
          <w:rFonts w:ascii="Arial" w:hAnsi="Arial" w:cs="Arial"/>
        </w:rPr>
        <w:t xml:space="preserve">                          </w:t>
      </w:r>
      <w:r w:rsidR="001F6943">
        <w:rPr>
          <w:rFonts w:ascii="Arial" w:hAnsi="Arial" w:cs="Arial"/>
        </w:rPr>
        <w:t xml:space="preserve">                   </w:t>
      </w:r>
      <w:r w:rsidR="00A30984" w:rsidRPr="00D52F28">
        <w:rPr>
          <w:rFonts w:ascii="Arial" w:hAnsi="Arial" w:cs="Arial"/>
          <w:color w:val="000000"/>
          <w:sz w:val="20"/>
          <w:szCs w:val="20"/>
        </w:rPr>
        <w:t xml:space="preserve">Mr. Salcido and Ms. Brown </w:t>
      </w:r>
      <w:r w:rsidR="0074357E" w:rsidRPr="00D52F28">
        <w:rPr>
          <w:rFonts w:ascii="Arial" w:hAnsi="Arial" w:cs="Arial"/>
          <w:color w:val="000000"/>
          <w:sz w:val="20"/>
          <w:szCs w:val="20"/>
        </w:rPr>
        <w:t>are facilitators for The Pride Center of San Antonio's Safe Zone Training program that offers cultural competency training for San Antonio Police Department and other area nonprofit and for-profit organizations. Both are also Education Ambassadors with SAGE's (Services and Advocacy for LGBT Elders) National Resource Center on LGBT Aging.</w:t>
      </w:r>
      <w:r w:rsidR="0074357E" w:rsidRPr="00D52F28">
        <w:rPr>
          <w:rFonts w:ascii="Tahoma" w:hAnsi="Tahoma" w:cs="Tahoma"/>
          <w:color w:val="000000"/>
        </w:rPr>
        <w:t> </w:t>
      </w:r>
    </w:p>
    <w:p w:rsidR="006420F2" w:rsidRDefault="0074357E" w:rsidP="0074357E">
      <w:pPr>
        <w:spacing w:after="0" w:line="240" w:lineRule="auto"/>
        <w:ind w:left="2160" w:hanging="1350"/>
        <w:rPr>
          <w:rFonts w:ascii="Arial" w:hAnsi="Arial" w:cs="Arial"/>
          <w:sz w:val="24"/>
          <w:szCs w:val="24"/>
        </w:rPr>
      </w:pPr>
      <w:r w:rsidRPr="0074357E">
        <w:rPr>
          <w:rFonts w:ascii="Times New Roman" w:eastAsia="Times New Roman" w:hAnsi="Times New Roman" w:cs="Times New Roman"/>
          <w:noProof/>
          <w:sz w:val="24"/>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00E479DD">
        <w:rPr>
          <w:rFonts w:ascii="Arial" w:hAnsi="Arial" w:cs="Arial"/>
          <w:sz w:val="24"/>
          <w:szCs w:val="24"/>
        </w:rPr>
        <w:t xml:space="preserve">C.  </w:t>
      </w:r>
      <w:r w:rsidR="00E33D80">
        <w:rPr>
          <w:rFonts w:ascii="Arial" w:hAnsi="Arial" w:cs="Arial"/>
          <w:sz w:val="24"/>
          <w:szCs w:val="24"/>
        </w:rPr>
        <w:t xml:space="preserve"> </w:t>
      </w:r>
      <w:r>
        <w:rPr>
          <w:rFonts w:ascii="Arial" w:hAnsi="Arial" w:cs="Arial"/>
          <w:sz w:val="24"/>
          <w:szCs w:val="24"/>
        </w:rPr>
        <w:t xml:space="preserve">   </w:t>
      </w:r>
      <w:r w:rsidRPr="00F321C3">
        <w:rPr>
          <w:rFonts w:ascii="Arial" w:hAnsi="Arial" w:cs="Arial"/>
          <w:b/>
          <w:sz w:val="24"/>
          <w:szCs w:val="24"/>
        </w:rPr>
        <w:t>“</w:t>
      </w:r>
      <w:r w:rsidR="00CF185D" w:rsidRPr="00F321C3">
        <w:rPr>
          <w:rFonts w:ascii="Arial" w:hAnsi="Arial" w:cs="Arial"/>
          <w:b/>
          <w:sz w:val="24"/>
          <w:szCs w:val="24"/>
        </w:rPr>
        <w:t>Caring for the Caregiver</w:t>
      </w:r>
      <w:r w:rsidRPr="00F321C3">
        <w:rPr>
          <w:rFonts w:ascii="Arial" w:hAnsi="Arial" w:cs="Arial"/>
          <w:b/>
          <w:sz w:val="24"/>
          <w:szCs w:val="24"/>
        </w:rPr>
        <w:t>”</w:t>
      </w:r>
      <w:r w:rsidR="00E33D80">
        <w:rPr>
          <w:rFonts w:ascii="Arial" w:hAnsi="Arial" w:cs="Arial"/>
          <w:sz w:val="24"/>
          <w:szCs w:val="24"/>
        </w:rPr>
        <w:t xml:space="preserve"> </w:t>
      </w:r>
      <w:r w:rsidR="00CF185D">
        <w:rPr>
          <w:rFonts w:ascii="Arial" w:hAnsi="Arial" w:cs="Arial"/>
          <w:sz w:val="24"/>
          <w:szCs w:val="24"/>
        </w:rPr>
        <w:t xml:space="preserve">Inez </w:t>
      </w:r>
      <w:r>
        <w:rPr>
          <w:rFonts w:ascii="Arial" w:hAnsi="Arial" w:cs="Arial"/>
          <w:sz w:val="24"/>
          <w:szCs w:val="24"/>
        </w:rPr>
        <w:t>Russell</w:t>
      </w:r>
      <w:r w:rsidR="006420F2">
        <w:rPr>
          <w:rFonts w:ascii="Arial" w:hAnsi="Arial" w:cs="Arial"/>
          <w:sz w:val="24"/>
          <w:szCs w:val="24"/>
        </w:rPr>
        <w:t xml:space="preserve">, MBA, </w:t>
      </w:r>
      <w:proofErr w:type="spellStart"/>
      <w:r w:rsidR="006420F2">
        <w:rPr>
          <w:rFonts w:ascii="Arial" w:hAnsi="Arial" w:cs="Arial"/>
          <w:sz w:val="24"/>
          <w:szCs w:val="24"/>
        </w:rPr>
        <w:t>TxCG</w:t>
      </w:r>
      <w:proofErr w:type="spellEnd"/>
      <w:r w:rsidR="006420F2">
        <w:rPr>
          <w:rFonts w:ascii="Arial" w:hAnsi="Arial" w:cs="Arial"/>
          <w:sz w:val="24"/>
          <w:szCs w:val="24"/>
        </w:rPr>
        <w:t>, NCG, Executive Director, Friends for Life</w:t>
      </w:r>
      <w:r>
        <w:rPr>
          <w:rFonts w:ascii="Arial" w:hAnsi="Arial" w:cs="Arial"/>
          <w:sz w:val="24"/>
          <w:szCs w:val="24"/>
        </w:rPr>
        <w:t xml:space="preserve"> </w:t>
      </w:r>
      <w:r w:rsidR="00CF185D">
        <w:rPr>
          <w:rFonts w:ascii="Arial" w:hAnsi="Arial" w:cs="Arial"/>
          <w:sz w:val="24"/>
          <w:szCs w:val="24"/>
        </w:rPr>
        <w:t xml:space="preserve">and </w:t>
      </w:r>
      <w:proofErr w:type="spellStart"/>
      <w:r w:rsidR="00CF185D">
        <w:rPr>
          <w:rFonts w:ascii="Arial" w:hAnsi="Arial" w:cs="Arial"/>
          <w:sz w:val="24"/>
          <w:szCs w:val="24"/>
        </w:rPr>
        <w:t>Marylea</w:t>
      </w:r>
      <w:proofErr w:type="spellEnd"/>
      <w:r w:rsidR="0025281A">
        <w:rPr>
          <w:rFonts w:ascii="Arial" w:hAnsi="Arial" w:cs="Arial"/>
          <w:sz w:val="24"/>
          <w:szCs w:val="24"/>
        </w:rPr>
        <w:t xml:space="preserve"> </w:t>
      </w:r>
      <w:r w:rsidRPr="0074357E">
        <w:rPr>
          <w:rFonts w:ascii="Arial" w:hAnsi="Arial" w:cs="Arial"/>
          <w:sz w:val="24"/>
          <w:szCs w:val="24"/>
        </w:rPr>
        <w:t>Henderson</w:t>
      </w:r>
      <w:r w:rsidR="006420F2">
        <w:rPr>
          <w:rFonts w:ascii="Arial" w:hAnsi="Arial" w:cs="Arial"/>
          <w:sz w:val="24"/>
          <w:szCs w:val="24"/>
        </w:rPr>
        <w:t xml:space="preserve">, PhD, </w:t>
      </w:r>
      <w:proofErr w:type="spellStart"/>
      <w:r w:rsidR="006420F2">
        <w:rPr>
          <w:rFonts w:ascii="Arial" w:hAnsi="Arial" w:cs="Arial"/>
          <w:sz w:val="24"/>
          <w:szCs w:val="24"/>
        </w:rPr>
        <w:t>McClennan</w:t>
      </w:r>
      <w:proofErr w:type="spellEnd"/>
      <w:r w:rsidR="006420F2">
        <w:rPr>
          <w:rFonts w:ascii="Arial" w:hAnsi="Arial" w:cs="Arial"/>
          <w:sz w:val="24"/>
          <w:szCs w:val="24"/>
        </w:rPr>
        <w:t xml:space="preserve"> County College</w:t>
      </w:r>
    </w:p>
    <w:p w:rsidR="00AB72A1" w:rsidRPr="0074357E" w:rsidRDefault="0074357E" w:rsidP="00D74ED4">
      <w:pPr>
        <w:spacing w:after="0" w:line="240" w:lineRule="auto"/>
        <w:ind w:left="2070"/>
        <w:rPr>
          <w:rFonts w:ascii="Times New Roman" w:eastAsia="Times New Roman" w:hAnsi="Times New Roman" w:cs="Times New Roman"/>
          <w:sz w:val="24"/>
          <w:szCs w:val="24"/>
        </w:rPr>
      </w:pPr>
      <w:r w:rsidRPr="0074357E">
        <w:rPr>
          <w:rFonts w:ascii="Arial" w:hAnsi="Arial" w:cs="Arial"/>
          <w:sz w:val="20"/>
          <w:szCs w:val="20"/>
        </w:rPr>
        <w:t>Ms. Russell and Ms</w:t>
      </w:r>
      <w:r>
        <w:rPr>
          <w:rFonts w:ascii="Arial" w:hAnsi="Arial" w:cs="Arial"/>
          <w:sz w:val="20"/>
          <w:szCs w:val="20"/>
        </w:rPr>
        <w:t>.</w:t>
      </w:r>
      <w:r w:rsidRPr="0074357E">
        <w:rPr>
          <w:rFonts w:ascii="Arial" w:hAnsi="Arial" w:cs="Arial"/>
          <w:sz w:val="20"/>
          <w:szCs w:val="20"/>
        </w:rPr>
        <w:t xml:space="preserve"> Henderson will provide techniques for self-care which is so important for individuals</w:t>
      </w:r>
      <w:r w:rsidR="006420F2">
        <w:rPr>
          <w:rFonts w:ascii="Arial" w:hAnsi="Arial" w:cs="Arial"/>
          <w:sz w:val="20"/>
          <w:szCs w:val="20"/>
        </w:rPr>
        <w:t xml:space="preserve"> responsible for the well-being of others and who work</w:t>
      </w:r>
      <w:r w:rsidRPr="0074357E">
        <w:rPr>
          <w:rFonts w:ascii="Arial" w:hAnsi="Arial" w:cs="Arial"/>
          <w:sz w:val="20"/>
          <w:szCs w:val="20"/>
        </w:rPr>
        <w:t xml:space="preserve"> in occupations such as guardianship and social work</w:t>
      </w:r>
      <w:r>
        <w:rPr>
          <w:rFonts w:ascii="Arial" w:hAnsi="Arial" w:cs="Arial"/>
          <w:sz w:val="24"/>
          <w:szCs w:val="24"/>
        </w:rPr>
        <w:t xml:space="preserve">.  </w:t>
      </w:r>
    </w:p>
    <w:p w:rsidR="00A30984" w:rsidRDefault="00A30984" w:rsidP="00AB72A1">
      <w:pPr>
        <w:ind w:left="540"/>
        <w:rPr>
          <w:rFonts w:ascii="Arial" w:hAnsi="Arial" w:cs="Arial"/>
          <w:b/>
          <w:sz w:val="24"/>
          <w:szCs w:val="24"/>
        </w:rPr>
      </w:pPr>
    </w:p>
    <w:p w:rsidR="00AB72A1" w:rsidRPr="003E661A" w:rsidRDefault="00AB72A1" w:rsidP="00AB72A1">
      <w:pPr>
        <w:ind w:left="540"/>
        <w:rPr>
          <w:rFonts w:ascii="Arial" w:hAnsi="Arial" w:cs="Arial"/>
          <w:b/>
          <w:sz w:val="24"/>
          <w:szCs w:val="24"/>
        </w:rPr>
      </w:pPr>
      <w:r w:rsidRPr="003E661A">
        <w:rPr>
          <w:rFonts w:ascii="Arial" w:hAnsi="Arial" w:cs="Arial"/>
          <w:b/>
          <w:sz w:val="24"/>
          <w:szCs w:val="24"/>
        </w:rPr>
        <w:t>Dinner on your own</w:t>
      </w:r>
    </w:p>
    <w:p w:rsidR="00A30984" w:rsidRDefault="00A30984" w:rsidP="0078071F">
      <w:pPr>
        <w:rPr>
          <w:rFonts w:ascii="Arial" w:hAnsi="Arial" w:cs="Arial"/>
          <w:b/>
          <w:color w:val="C00000"/>
          <w:sz w:val="28"/>
          <w:szCs w:val="28"/>
        </w:rPr>
      </w:pPr>
    </w:p>
    <w:p w:rsidR="00AB72A1" w:rsidRPr="00E33D80" w:rsidRDefault="00AB72A1" w:rsidP="0078071F">
      <w:pPr>
        <w:rPr>
          <w:rFonts w:ascii="Arial" w:hAnsi="Arial" w:cs="Arial"/>
          <w:b/>
          <w:color w:val="C00000"/>
          <w:sz w:val="28"/>
          <w:szCs w:val="28"/>
        </w:rPr>
      </w:pPr>
      <w:r w:rsidRPr="00E33D80">
        <w:rPr>
          <w:rFonts w:ascii="Arial" w:hAnsi="Arial" w:cs="Arial"/>
          <w:b/>
          <w:color w:val="C00000"/>
          <w:sz w:val="28"/>
          <w:szCs w:val="28"/>
        </w:rPr>
        <w:t>Friday, 4/</w:t>
      </w:r>
      <w:r w:rsidR="00CA425A" w:rsidRPr="00E33D80">
        <w:rPr>
          <w:rFonts w:ascii="Arial" w:hAnsi="Arial" w:cs="Arial"/>
          <w:b/>
          <w:color w:val="C00000"/>
          <w:sz w:val="28"/>
          <w:szCs w:val="28"/>
        </w:rPr>
        <w:t>28</w:t>
      </w:r>
    </w:p>
    <w:p w:rsidR="00AB72A1" w:rsidRPr="00AB72A1" w:rsidRDefault="00B662C2" w:rsidP="00AB72A1">
      <w:pPr>
        <w:ind w:left="540"/>
        <w:rPr>
          <w:rFonts w:ascii="Arial" w:hAnsi="Arial" w:cs="Arial"/>
          <w:sz w:val="24"/>
          <w:szCs w:val="24"/>
        </w:rPr>
      </w:pPr>
      <w:r>
        <w:rPr>
          <w:rFonts w:ascii="Arial" w:hAnsi="Arial" w:cs="Arial"/>
          <w:b/>
          <w:sz w:val="24"/>
          <w:szCs w:val="24"/>
        </w:rPr>
        <w:t xml:space="preserve">  6:45</w:t>
      </w:r>
      <w:r w:rsidR="00AB72A1" w:rsidRPr="003E661A">
        <w:rPr>
          <w:rFonts w:ascii="Arial" w:hAnsi="Arial" w:cs="Arial"/>
          <w:b/>
          <w:sz w:val="24"/>
          <w:szCs w:val="24"/>
        </w:rPr>
        <w:t>—</w:t>
      </w:r>
      <w:r>
        <w:rPr>
          <w:rFonts w:ascii="Arial" w:hAnsi="Arial" w:cs="Arial"/>
          <w:b/>
          <w:sz w:val="24"/>
          <w:szCs w:val="24"/>
        </w:rPr>
        <w:t>7:45</w:t>
      </w:r>
      <w:r w:rsidR="00AB72A1" w:rsidRPr="003E661A">
        <w:rPr>
          <w:rFonts w:ascii="Arial" w:hAnsi="Arial" w:cs="Arial"/>
          <w:b/>
          <w:sz w:val="24"/>
          <w:szCs w:val="24"/>
        </w:rPr>
        <w:t xml:space="preserve"> </w:t>
      </w:r>
      <w:r w:rsidR="00B531B1">
        <w:rPr>
          <w:rFonts w:ascii="Arial" w:hAnsi="Arial" w:cs="Arial"/>
          <w:b/>
          <w:sz w:val="24"/>
          <w:szCs w:val="24"/>
        </w:rPr>
        <w:t xml:space="preserve">     </w:t>
      </w:r>
      <w:r w:rsidR="00AB72A1" w:rsidRPr="003E661A">
        <w:rPr>
          <w:rFonts w:ascii="Arial" w:hAnsi="Arial" w:cs="Arial"/>
          <w:b/>
          <w:sz w:val="24"/>
          <w:szCs w:val="24"/>
        </w:rPr>
        <w:t>Breakfast provided by TGA</w:t>
      </w:r>
      <w:r w:rsidR="003F62C2">
        <w:rPr>
          <w:rFonts w:ascii="Arial" w:hAnsi="Arial" w:cs="Arial"/>
          <w:sz w:val="24"/>
          <w:szCs w:val="24"/>
        </w:rPr>
        <w:t xml:space="preserve"> </w:t>
      </w:r>
    </w:p>
    <w:p w:rsidR="008F38A2" w:rsidRDefault="00E1230E" w:rsidP="008F38A2">
      <w:pPr>
        <w:spacing w:after="0" w:line="240" w:lineRule="auto"/>
        <w:ind w:left="2160" w:hanging="1530"/>
        <w:jc w:val="both"/>
        <w:rPr>
          <w:rFonts w:ascii="Arial" w:hAnsi="Arial" w:cs="Arial"/>
          <w:b/>
          <w:sz w:val="24"/>
          <w:szCs w:val="24"/>
        </w:rPr>
      </w:pPr>
      <w:r w:rsidRPr="008F38A2">
        <w:rPr>
          <w:rFonts w:ascii="Arial" w:hAnsi="Arial" w:cs="Arial"/>
          <w:b/>
          <w:sz w:val="24"/>
          <w:szCs w:val="24"/>
        </w:rPr>
        <w:t>8:</w:t>
      </w:r>
      <w:r w:rsidR="00CA425A" w:rsidRPr="008F38A2">
        <w:rPr>
          <w:rFonts w:ascii="Arial" w:hAnsi="Arial" w:cs="Arial"/>
          <w:b/>
          <w:sz w:val="24"/>
          <w:szCs w:val="24"/>
        </w:rPr>
        <w:t>0</w:t>
      </w:r>
      <w:r w:rsidRPr="008F38A2">
        <w:rPr>
          <w:rFonts w:ascii="Arial" w:hAnsi="Arial" w:cs="Arial"/>
          <w:b/>
          <w:sz w:val="24"/>
          <w:szCs w:val="24"/>
        </w:rPr>
        <w:t>0—</w:t>
      </w:r>
      <w:r w:rsidR="006504FF" w:rsidRPr="008F38A2">
        <w:rPr>
          <w:rFonts w:ascii="Arial" w:hAnsi="Arial" w:cs="Arial"/>
          <w:b/>
          <w:sz w:val="24"/>
          <w:szCs w:val="24"/>
        </w:rPr>
        <w:t>9:30</w:t>
      </w:r>
      <w:r>
        <w:rPr>
          <w:rFonts w:ascii="Arial" w:hAnsi="Arial" w:cs="Arial"/>
          <w:sz w:val="24"/>
          <w:szCs w:val="24"/>
        </w:rPr>
        <w:t xml:space="preserve"> </w:t>
      </w:r>
      <w:r w:rsidR="008F38A2">
        <w:rPr>
          <w:rFonts w:ascii="Arial" w:hAnsi="Arial" w:cs="Arial"/>
          <w:b/>
          <w:sz w:val="24"/>
          <w:szCs w:val="24"/>
        </w:rPr>
        <w:t xml:space="preserve">“End of Life Decisions: Balancing religion, ethics, law, and culture”  </w:t>
      </w:r>
    </w:p>
    <w:p w:rsidR="008F38A2" w:rsidRDefault="008F38A2" w:rsidP="008F38A2">
      <w:pPr>
        <w:spacing w:after="0" w:line="240" w:lineRule="auto"/>
        <w:ind w:left="2160"/>
        <w:jc w:val="both"/>
        <w:rPr>
          <w:rFonts w:ascii="Arial" w:hAnsi="Arial" w:cs="Arial"/>
          <w:sz w:val="24"/>
          <w:szCs w:val="24"/>
        </w:rPr>
      </w:pPr>
      <w:r w:rsidRPr="00946E9F">
        <w:rPr>
          <w:rFonts w:ascii="Arial" w:hAnsi="Arial" w:cs="Arial"/>
          <w:sz w:val="20"/>
          <w:szCs w:val="20"/>
        </w:rPr>
        <w:t xml:space="preserve">This session will be a panel discussion led by Shawn Hughes, moderator.  Panelists include Anna Torres JD, Simone Flowers, PhD and </w:t>
      </w:r>
      <w:r w:rsidR="004E7492">
        <w:rPr>
          <w:rFonts w:ascii="Arial" w:hAnsi="Arial" w:cs="Arial"/>
          <w:sz w:val="20"/>
          <w:szCs w:val="20"/>
        </w:rPr>
        <w:t>Richard Woodley, MA</w:t>
      </w:r>
      <w:r w:rsidRPr="00946E9F">
        <w:rPr>
          <w:rFonts w:ascii="Arial" w:hAnsi="Arial" w:cs="Arial"/>
          <w:sz w:val="20"/>
          <w:szCs w:val="20"/>
        </w:rPr>
        <w:t>.  Panelists will discuss real life examples of conflicts encountered around issues of medical care, death and dying, surgical treatment, hospice care, discharge planning, mental health treatments etc</w:t>
      </w:r>
      <w:r>
        <w:rPr>
          <w:rFonts w:ascii="Arial" w:hAnsi="Arial" w:cs="Arial"/>
          <w:sz w:val="24"/>
          <w:szCs w:val="24"/>
        </w:rPr>
        <w:t xml:space="preserve">.  </w:t>
      </w:r>
    </w:p>
    <w:p w:rsidR="00A30984" w:rsidRDefault="00A30984" w:rsidP="006420F2">
      <w:pPr>
        <w:spacing w:after="0" w:line="240" w:lineRule="auto"/>
        <w:ind w:left="2160" w:hanging="1620"/>
        <w:rPr>
          <w:rFonts w:ascii="Arial" w:hAnsi="Arial" w:cs="Arial"/>
          <w:sz w:val="24"/>
          <w:szCs w:val="24"/>
        </w:rPr>
      </w:pPr>
    </w:p>
    <w:p w:rsidR="006420F2" w:rsidRDefault="006504FF" w:rsidP="006420F2">
      <w:pPr>
        <w:spacing w:after="0" w:line="240" w:lineRule="auto"/>
        <w:ind w:left="2160" w:hanging="1620"/>
        <w:rPr>
          <w:rFonts w:ascii="Arial" w:hAnsi="Arial" w:cs="Arial"/>
          <w:sz w:val="24"/>
          <w:szCs w:val="24"/>
        </w:rPr>
      </w:pPr>
      <w:r w:rsidRPr="008F38A2">
        <w:rPr>
          <w:rFonts w:ascii="Arial" w:hAnsi="Arial" w:cs="Arial"/>
          <w:b/>
          <w:sz w:val="24"/>
          <w:szCs w:val="24"/>
        </w:rPr>
        <w:t>9:30-</w:t>
      </w:r>
      <w:r w:rsidR="001F5B3F" w:rsidRPr="008F38A2">
        <w:rPr>
          <w:rFonts w:ascii="Arial" w:hAnsi="Arial" w:cs="Arial"/>
          <w:b/>
          <w:sz w:val="24"/>
          <w:szCs w:val="24"/>
        </w:rPr>
        <w:t>10:15</w:t>
      </w:r>
      <w:r w:rsidR="001F5B3F">
        <w:rPr>
          <w:rFonts w:ascii="Arial" w:hAnsi="Arial" w:cs="Arial"/>
          <w:sz w:val="24"/>
          <w:szCs w:val="24"/>
        </w:rPr>
        <w:t xml:space="preserve">  </w:t>
      </w:r>
      <w:r w:rsidR="00AB49B4">
        <w:rPr>
          <w:rFonts w:ascii="Arial" w:hAnsi="Arial" w:cs="Arial"/>
          <w:sz w:val="24"/>
          <w:szCs w:val="24"/>
        </w:rPr>
        <w:t xml:space="preserve">    </w:t>
      </w:r>
      <w:r w:rsidR="00AB49B4" w:rsidRPr="00F321C3">
        <w:rPr>
          <w:rFonts w:ascii="Arial" w:hAnsi="Arial" w:cs="Arial"/>
          <w:b/>
          <w:sz w:val="24"/>
          <w:szCs w:val="24"/>
        </w:rPr>
        <w:t>“</w:t>
      </w:r>
      <w:r w:rsidR="006420F2" w:rsidRPr="00F321C3">
        <w:rPr>
          <w:rFonts w:ascii="Arial" w:hAnsi="Arial" w:cs="Arial"/>
          <w:b/>
          <w:sz w:val="24"/>
          <w:szCs w:val="24"/>
        </w:rPr>
        <w:t>Doing More Than Just Enough</w:t>
      </w:r>
      <w:r w:rsidR="005B5A30" w:rsidRPr="00F321C3">
        <w:rPr>
          <w:rFonts w:ascii="Arial" w:hAnsi="Arial" w:cs="Arial"/>
          <w:b/>
          <w:sz w:val="24"/>
          <w:szCs w:val="24"/>
        </w:rPr>
        <w:t>”:</w:t>
      </w:r>
      <w:r w:rsidR="006420F2">
        <w:rPr>
          <w:rFonts w:ascii="Arial" w:hAnsi="Arial" w:cs="Arial"/>
          <w:sz w:val="24"/>
          <w:szCs w:val="24"/>
        </w:rPr>
        <w:t xml:space="preserve"> Hon. </w:t>
      </w:r>
      <w:r w:rsidR="00AB49B4">
        <w:rPr>
          <w:rFonts w:ascii="Arial" w:hAnsi="Arial" w:cs="Arial"/>
          <w:sz w:val="24"/>
          <w:szCs w:val="24"/>
        </w:rPr>
        <w:t>Kelly Cross</w:t>
      </w:r>
      <w:r w:rsidR="006420F2">
        <w:rPr>
          <w:rFonts w:ascii="Arial" w:hAnsi="Arial" w:cs="Arial"/>
          <w:sz w:val="24"/>
          <w:szCs w:val="24"/>
        </w:rPr>
        <w:t xml:space="preserve">, Judge, Bexar County Probate Court </w:t>
      </w:r>
      <w:r w:rsidR="00A30984">
        <w:rPr>
          <w:rFonts w:ascii="Arial" w:hAnsi="Arial" w:cs="Arial"/>
          <w:sz w:val="24"/>
          <w:szCs w:val="24"/>
        </w:rPr>
        <w:t>1</w:t>
      </w:r>
    </w:p>
    <w:p w:rsidR="006420F2" w:rsidRDefault="00AB49B4" w:rsidP="006420F2">
      <w:pPr>
        <w:spacing w:after="0" w:line="240" w:lineRule="auto"/>
        <w:ind w:left="2160"/>
        <w:rPr>
          <w:rFonts w:ascii="Arial" w:hAnsi="Arial" w:cs="Arial"/>
          <w:sz w:val="24"/>
          <w:szCs w:val="24"/>
        </w:rPr>
      </w:pPr>
      <w:r w:rsidRPr="00AB49B4">
        <w:rPr>
          <w:rFonts w:ascii="Arial" w:hAnsi="Arial" w:cs="Arial"/>
          <w:sz w:val="20"/>
          <w:szCs w:val="20"/>
        </w:rPr>
        <w:t>Judge</w:t>
      </w:r>
      <w:r w:rsidR="00683923">
        <w:rPr>
          <w:rFonts w:ascii="Arial" w:hAnsi="Arial" w:cs="Arial"/>
          <w:sz w:val="20"/>
          <w:szCs w:val="20"/>
        </w:rPr>
        <w:t xml:space="preserve"> Cross has over twenty</w:t>
      </w:r>
      <w:r w:rsidR="00B531B1">
        <w:rPr>
          <w:rFonts w:ascii="Arial" w:hAnsi="Arial" w:cs="Arial"/>
          <w:sz w:val="20"/>
          <w:szCs w:val="20"/>
        </w:rPr>
        <w:t>-five</w:t>
      </w:r>
      <w:r w:rsidRPr="00AB49B4">
        <w:rPr>
          <w:rFonts w:ascii="Arial" w:hAnsi="Arial" w:cs="Arial"/>
          <w:sz w:val="20"/>
          <w:szCs w:val="20"/>
        </w:rPr>
        <w:t xml:space="preserve"> years of experience as a</w:t>
      </w:r>
      <w:r w:rsidR="00683923">
        <w:rPr>
          <w:rFonts w:ascii="Arial" w:hAnsi="Arial" w:cs="Arial"/>
          <w:sz w:val="20"/>
          <w:szCs w:val="20"/>
        </w:rPr>
        <w:t>n advocate for those in need of protection</w:t>
      </w:r>
      <w:r w:rsidRPr="00AB49B4">
        <w:rPr>
          <w:rFonts w:ascii="Arial" w:hAnsi="Arial" w:cs="Arial"/>
          <w:sz w:val="20"/>
          <w:szCs w:val="20"/>
        </w:rPr>
        <w:t xml:space="preserve">, first as an attorney and now as judge for Bexar County Probate Court 1.  </w:t>
      </w:r>
      <w:r w:rsidR="006420F2">
        <w:rPr>
          <w:rFonts w:ascii="Arial" w:hAnsi="Arial" w:cs="Arial"/>
          <w:sz w:val="20"/>
          <w:szCs w:val="20"/>
        </w:rPr>
        <w:t xml:space="preserve">Judge Cross will address the ethical necessity of making the relationship between the Court, the guardian, and the person whose needs are to be met therapeutic and meaningful. </w:t>
      </w:r>
    </w:p>
    <w:p w:rsidR="006504FF" w:rsidRPr="00AB72A1" w:rsidRDefault="001F5B3F" w:rsidP="006420F2">
      <w:pPr>
        <w:spacing w:after="0" w:line="240" w:lineRule="auto"/>
        <w:ind w:left="2160"/>
        <w:rPr>
          <w:rFonts w:ascii="Arial" w:hAnsi="Arial" w:cs="Arial"/>
          <w:sz w:val="24"/>
          <w:szCs w:val="24"/>
        </w:rPr>
      </w:pPr>
      <w:r>
        <w:rPr>
          <w:rFonts w:ascii="Arial" w:hAnsi="Arial" w:cs="Arial"/>
          <w:sz w:val="24"/>
          <w:szCs w:val="24"/>
        </w:rPr>
        <w:t xml:space="preserve"> </w:t>
      </w:r>
    </w:p>
    <w:p w:rsidR="00AB72A1" w:rsidRPr="003E661A" w:rsidRDefault="00AB72A1" w:rsidP="00AB72A1">
      <w:pPr>
        <w:ind w:left="540"/>
        <w:rPr>
          <w:rFonts w:ascii="Arial" w:hAnsi="Arial" w:cs="Arial"/>
          <w:b/>
          <w:sz w:val="24"/>
          <w:szCs w:val="24"/>
        </w:rPr>
      </w:pPr>
      <w:r w:rsidRPr="003E661A">
        <w:rPr>
          <w:rFonts w:ascii="Arial" w:hAnsi="Arial" w:cs="Arial"/>
          <w:b/>
          <w:sz w:val="24"/>
          <w:szCs w:val="24"/>
        </w:rPr>
        <w:t>10:</w:t>
      </w:r>
      <w:r w:rsidR="001F5B3F">
        <w:rPr>
          <w:rFonts w:ascii="Arial" w:hAnsi="Arial" w:cs="Arial"/>
          <w:b/>
          <w:sz w:val="24"/>
          <w:szCs w:val="24"/>
        </w:rPr>
        <w:t>15</w:t>
      </w:r>
      <w:r w:rsidRPr="003E661A">
        <w:rPr>
          <w:rFonts w:ascii="Arial" w:hAnsi="Arial" w:cs="Arial"/>
          <w:b/>
          <w:sz w:val="24"/>
          <w:szCs w:val="24"/>
        </w:rPr>
        <w:t>—10:</w:t>
      </w:r>
      <w:r w:rsidR="001F5B3F">
        <w:rPr>
          <w:rFonts w:ascii="Arial" w:hAnsi="Arial" w:cs="Arial"/>
          <w:b/>
          <w:sz w:val="24"/>
          <w:szCs w:val="24"/>
        </w:rPr>
        <w:t>45</w:t>
      </w:r>
      <w:r w:rsidRPr="003E661A">
        <w:rPr>
          <w:rFonts w:ascii="Arial" w:hAnsi="Arial" w:cs="Arial"/>
          <w:b/>
          <w:sz w:val="24"/>
          <w:szCs w:val="24"/>
        </w:rPr>
        <w:t xml:space="preserve"> Break</w:t>
      </w:r>
    </w:p>
    <w:p w:rsidR="00683923" w:rsidRPr="00683923" w:rsidRDefault="00510C26" w:rsidP="00510C26">
      <w:pPr>
        <w:ind w:left="2160" w:hanging="1620"/>
        <w:rPr>
          <w:rFonts w:ascii="Arial" w:hAnsi="Arial" w:cs="Arial"/>
          <w:sz w:val="20"/>
          <w:szCs w:val="20"/>
        </w:rPr>
      </w:pPr>
      <w:r w:rsidRPr="008F38A2">
        <w:rPr>
          <w:rFonts w:ascii="Arial" w:hAnsi="Arial" w:cs="Arial"/>
          <w:b/>
          <w:sz w:val="24"/>
          <w:szCs w:val="24"/>
        </w:rPr>
        <w:t>1</w:t>
      </w:r>
      <w:r w:rsidR="00AB72A1" w:rsidRPr="008F38A2">
        <w:rPr>
          <w:rFonts w:ascii="Arial" w:hAnsi="Arial" w:cs="Arial"/>
          <w:b/>
          <w:sz w:val="24"/>
          <w:szCs w:val="24"/>
        </w:rPr>
        <w:t>0:</w:t>
      </w:r>
      <w:r w:rsidR="001F5B3F" w:rsidRPr="008F38A2">
        <w:rPr>
          <w:rFonts w:ascii="Arial" w:hAnsi="Arial" w:cs="Arial"/>
          <w:b/>
          <w:sz w:val="24"/>
          <w:szCs w:val="24"/>
        </w:rPr>
        <w:t>45</w:t>
      </w:r>
      <w:r w:rsidR="00AB72A1" w:rsidRPr="008F38A2">
        <w:rPr>
          <w:rFonts w:ascii="Arial" w:hAnsi="Arial" w:cs="Arial"/>
          <w:b/>
          <w:sz w:val="24"/>
          <w:szCs w:val="24"/>
        </w:rPr>
        <w:t>—</w:t>
      </w:r>
      <w:proofErr w:type="gramStart"/>
      <w:r w:rsidR="00AB72A1" w:rsidRPr="008F38A2">
        <w:rPr>
          <w:rFonts w:ascii="Arial" w:hAnsi="Arial" w:cs="Arial"/>
          <w:b/>
          <w:sz w:val="24"/>
          <w:szCs w:val="24"/>
        </w:rPr>
        <w:t>12:00</w:t>
      </w:r>
      <w:r w:rsidR="00E1230E">
        <w:rPr>
          <w:rFonts w:ascii="Arial" w:hAnsi="Arial" w:cs="Arial"/>
          <w:sz w:val="24"/>
          <w:szCs w:val="24"/>
        </w:rPr>
        <w:t xml:space="preserve">  </w:t>
      </w:r>
      <w:r w:rsidR="00AB49B4" w:rsidRPr="00F321C3">
        <w:rPr>
          <w:rFonts w:ascii="Arial" w:hAnsi="Arial" w:cs="Arial"/>
          <w:b/>
          <w:sz w:val="24"/>
          <w:szCs w:val="24"/>
        </w:rPr>
        <w:t>“</w:t>
      </w:r>
      <w:proofErr w:type="gramEnd"/>
      <w:r w:rsidR="00AB49B4" w:rsidRPr="00F321C3">
        <w:rPr>
          <w:rFonts w:ascii="Arial" w:hAnsi="Arial" w:cs="Arial"/>
          <w:b/>
          <w:sz w:val="24"/>
          <w:szCs w:val="24"/>
        </w:rPr>
        <w:t>A View from the Bench</w:t>
      </w:r>
      <w:r w:rsidR="00FE68B8" w:rsidRPr="00F321C3">
        <w:rPr>
          <w:rFonts w:ascii="Arial" w:hAnsi="Arial" w:cs="Arial"/>
          <w:b/>
          <w:sz w:val="24"/>
          <w:szCs w:val="24"/>
        </w:rPr>
        <w:t xml:space="preserve">:  </w:t>
      </w:r>
      <w:r w:rsidR="00683923" w:rsidRPr="00F321C3">
        <w:rPr>
          <w:rFonts w:ascii="Arial" w:hAnsi="Arial" w:cs="Arial"/>
          <w:b/>
          <w:sz w:val="24"/>
          <w:szCs w:val="24"/>
        </w:rPr>
        <w:t xml:space="preserve"> Guardianship </w:t>
      </w:r>
      <w:r w:rsidR="00FE68B8" w:rsidRPr="00F321C3">
        <w:rPr>
          <w:rFonts w:ascii="Arial" w:hAnsi="Arial" w:cs="Arial"/>
          <w:b/>
          <w:sz w:val="24"/>
          <w:szCs w:val="24"/>
        </w:rPr>
        <w:t xml:space="preserve">Challenges, Successes, and Needs </w:t>
      </w:r>
      <w:r w:rsidR="00683923" w:rsidRPr="00F321C3">
        <w:rPr>
          <w:rFonts w:ascii="Arial" w:hAnsi="Arial" w:cs="Arial"/>
          <w:b/>
          <w:sz w:val="24"/>
          <w:szCs w:val="24"/>
        </w:rPr>
        <w:t>in the Texas Court System</w:t>
      </w:r>
      <w:r w:rsidR="00AB49B4" w:rsidRPr="00F321C3">
        <w:rPr>
          <w:rFonts w:ascii="Arial" w:hAnsi="Arial" w:cs="Arial"/>
          <w:b/>
          <w:sz w:val="24"/>
          <w:szCs w:val="24"/>
        </w:rPr>
        <w:t>”</w:t>
      </w:r>
      <w:r w:rsidR="006A1DDA">
        <w:rPr>
          <w:rFonts w:ascii="Arial" w:hAnsi="Arial" w:cs="Arial"/>
          <w:sz w:val="24"/>
          <w:szCs w:val="24"/>
        </w:rPr>
        <w:t xml:space="preserve">  </w:t>
      </w:r>
      <w:r w:rsidR="00D52F28">
        <w:rPr>
          <w:rFonts w:ascii="Arial" w:hAnsi="Arial" w:cs="Arial"/>
          <w:sz w:val="24"/>
          <w:szCs w:val="24"/>
        </w:rPr>
        <w:t xml:space="preserve">                      </w:t>
      </w:r>
      <w:r w:rsidR="009E7894">
        <w:rPr>
          <w:rFonts w:ascii="Arial" w:hAnsi="Arial" w:cs="Arial"/>
          <w:sz w:val="20"/>
          <w:szCs w:val="20"/>
        </w:rPr>
        <w:t xml:space="preserve">This will be a panel discussion led by Terry Hammond, moderator.  </w:t>
      </w:r>
      <w:r w:rsidR="009E7894" w:rsidRPr="009E7894">
        <w:rPr>
          <w:rFonts w:ascii="Arial" w:hAnsi="Arial" w:cs="Arial"/>
          <w:sz w:val="20"/>
          <w:szCs w:val="20"/>
        </w:rPr>
        <w:t xml:space="preserve">Hon. Amanda </w:t>
      </w:r>
      <w:proofErr w:type="spellStart"/>
      <w:r w:rsidR="009E7894" w:rsidRPr="009E7894">
        <w:rPr>
          <w:rFonts w:ascii="Arial" w:hAnsi="Arial" w:cs="Arial"/>
          <w:sz w:val="20"/>
          <w:szCs w:val="20"/>
        </w:rPr>
        <w:t>Matkze</w:t>
      </w:r>
      <w:proofErr w:type="spellEnd"/>
      <w:r w:rsidR="009E7894" w:rsidRPr="009E7894">
        <w:rPr>
          <w:rFonts w:ascii="Arial" w:hAnsi="Arial" w:cs="Arial"/>
          <w:sz w:val="20"/>
          <w:szCs w:val="20"/>
        </w:rPr>
        <w:t xml:space="preserve">, Brazos County Court at Law No. 1, Hon. Charles Ellison, Robertson County Judge, and Hon. Dave </w:t>
      </w:r>
      <w:proofErr w:type="spellStart"/>
      <w:r w:rsidR="009E7894" w:rsidRPr="009E7894">
        <w:rPr>
          <w:rFonts w:ascii="Arial" w:hAnsi="Arial" w:cs="Arial"/>
          <w:sz w:val="20"/>
          <w:szCs w:val="20"/>
        </w:rPr>
        <w:t>Jahn</w:t>
      </w:r>
      <w:proofErr w:type="spellEnd"/>
      <w:r w:rsidR="009E7894" w:rsidRPr="009E7894">
        <w:rPr>
          <w:rFonts w:ascii="Arial" w:hAnsi="Arial" w:cs="Arial"/>
          <w:sz w:val="20"/>
          <w:szCs w:val="20"/>
        </w:rPr>
        <w:t xml:space="preserve">, Associate Judge, Denton County Probate </w:t>
      </w:r>
      <w:proofErr w:type="gramStart"/>
      <w:r w:rsidR="009E7894" w:rsidRPr="009E7894">
        <w:rPr>
          <w:rFonts w:ascii="Arial" w:hAnsi="Arial" w:cs="Arial"/>
          <w:sz w:val="20"/>
          <w:szCs w:val="20"/>
        </w:rPr>
        <w:lastRenderedPageBreak/>
        <w:t xml:space="preserve">Court  </w:t>
      </w:r>
      <w:r w:rsidR="00683923">
        <w:rPr>
          <w:rFonts w:ascii="Arial" w:hAnsi="Arial" w:cs="Arial"/>
          <w:sz w:val="20"/>
          <w:szCs w:val="20"/>
        </w:rPr>
        <w:t>will</w:t>
      </w:r>
      <w:proofErr w:type="gramEnd"/>
      <w:r w:rsidR="00683923">
        <w:rPr>
          <w:rFonts w:ascii="Arial" w:hAnsi="Arial" w:cs="Arial"/>
          <w:sz w:val="20"/>
          <w:szCs w:val="20"/>
        </w:rPr>
        <w:t xml:space="preserve"> discuss the challenges of adjudicating and administer</w:t>
      </w:r>
      <w:r w:rsidR="002E72AF">
        <w:rPr>
          <w:rFonts w:ascii="Arial" w:hAnsi="Arial" w:cs="Arial"/>
          <w:sz w:val="20"/>
          <w:szCs w:val="20"/>
        </w:rPr>
        <w:t xml:space="preserve">ing guardianship proceedings under increasing scrutiny </w:t>
      </w:r>
      <w:r w:rsidR="00FE68B8">
        <w:rPr>
          <w:rFonts w:ascii="Arial" w:hAnsi="Arial" w:cs="Arial"/>
          <w:sz w:val="20"/>
          <w:szCs w:val="20"/>
        </w:rPr>
        <w:t>of</w:t>
      </w:r>
      <w:r w:rsidR="002E72AF">
        <w:rPr>
          <w:rFonts w:ascii="Arial" w:hAnsi="Arial" w:cs="Arial"/>
          <w:sz w:val="20"/>
          <w:szCs w:val="20"/>
        </w:rPr>
        <w:t xml:space="preserve"> diverse counties</w:t>
      </w:r>
      <w:r w:rsidR="00FE68B8">
        <w:rPr>
          <w:rFonts w:ascii="Arial" w:hAnsi="Arial" w:cs="Arial"/>
          <w:sz w:val="20"/>
          <w:szCs w:val="20"/>
        </w:rPr>
        <w:t>, conditions, and caseloads</w:t>
      </w:r>
      <w:r w:rsidR="002E72AF">
        <w:rPr>
          <w:rFonts w:ascii="Arial" w:hAnsi="Arial" w:cs="Arial"/>
          <w:sz w:val="20"/>
          <w:szCs w:val="20"/>
        </w:rPr>
        <w:t xml:space="preserve"> </w:t>
      </w:r>
      <w:r w:rsidR="00683923">
        <w:rPr>
          <w:rFonts w:ascii="Arial" w:hAnsi="Arial" w:cs="Arial"/>
          <w:sz w:val="20"/>
          <w:szCs w:val="20"/>
        </w:rPr>
        <w:t xml:space="preserve">in Texas, </w:t>
      </w:r>
      <w:r w:rsidR="002E72AF">
        <w:rPr>
          <w:rFonts w:ascii="Arial" w:hAnsi="Arial" w:cs="Arial"/>
          <w:sz w:val="20"/>
          <w:szCs w:val="20"/>
        </w:rPr>
        <w:t>ranging from rural to mid-level and highly-</w:t>
      </w:r>
      <w:r w:rsidR="00683923">
        <w:rPr>
          <w:rFonts w:ascii="Arial" w:hAnsi="Arial" w:cs="Arial"/>
          <w:sz w:val="20"/>
          <w:szCs w:val="20"/>
        </w:rPr>
        <w:t xml:space="preserve">populated </w:t>
      </w:r>
      <w:r w:rsidR="002E72AF">
        <w:rPr>
          <w:rFonts w:ascii="Arial" w:hAnsi="Arial" w:cs="Arial"/>
          <w:sz w:val="20"/>
          <w:szCs w:val="20"/>
        </w:rPr>
        <w:t>areas.  The judges will provide observations on best practices in their courts and will answer questions from attendees.</w:t>
      </w:r>
    </w:p>
    <w:p w:rsidR="003E661A" w:rsidRDefault="00AB72A1" w:rsidP="002E72AF">
      <w:pPr>
        <w:ind w:left="2160" w:hanging="1620"/>
        <w:rPr>
          <w:rFonts w:ascii="Arial" w:hAnsi="Arial" w:cs="Arial"/>
          <w:b/>
          <w:sz w:val="24"/>
          <w:szCs w:val="24"/>
        </w:rPr>
      </w:pPr>
      <w:r w:rsidRPr="003E661A">
        <w:rPr>
          <w:rFonts w:ascii="Arial" w:hAnsi="Arial" w:cs="Arial"/>
          <w:b/>
          <w:sz w:val="24"/>
          <w:szCs w:val="24"/>
        </w:rPr>
        <w:t>Closing remarks</w:t>
      </w:r>
      <w:r w:rsidR="003E661A">
        <w:rPr>
          <w:rFonts w:ascii="Arial" w:hAnsi="Arial" w:cs="Arial"/>
          <w:b/>
          <w:sz w:val="24"/>
          <w:szCs w:val="24"/>
        </w:rPr>
        <w:t xml:space="preserve">, </w:t>
      </w:r>
      <w:r w:rsidR="00CA425A">
        <w:rPr>
          <w:rFonts w:ascii="Arial" w:hAnsi="Arial" w:cs="Arial"/>
          <w:b/>
          <w:sz w:val="24"/>
          <w:szCs w:val="24"/>
        </w:rPr>
        <w:t xml:space="preserve">Terry </w:t>
      </w:r>
      <w:r w:rsidR="006420F2">
        <w:rPr>
          <w:rFonts w:ascii="Arial" w:hAnsi="Arial" w:cs="Arial"/>
          <w:b/>
          <w:sz w:val="24"/>
          <w:szCs w:val="24"/>
        </w:rPr>
        <w:t xml:space="preserve">W. </w:t>
      </w:r>
      <w:r w:rsidR="00CA425A">
        <w:rPr>
          <w:rFonts w:ascii="Arial" w:hAnsi="Arial" w:cs="Arial"/>
          <w:b/>
          <w:sz w:val="24"/>
          <w:szCs w:val="24"/>
        </w:rPr>
        <w:t>Hammond</w:t>
      </w:r>
      <w:r w:rsidR="003E661A">
        <w:rPr>
          <w:rFonts w:ascii="Arial" w:hAnsi="Arial" w:cs="Arial"/>
          <w:b/>
          <w:sz w:val="24"/>
          <w:szCs w:val="24"/>
        </w:rPr>
        <w:t xml:space="preserve">  </w:t>
      </w:r>
    </w:p>
    <w:p w:rsidR="00C42BA5" w:rsidRPr="00FE68B8" w:rsidRDefault="00C42BA5" w:rsidP="00D52F28">
      <w:pPr>
        <w:ind w:left="2160" w:hanging="1620"/>
        <w:rPr>
          <w:rFonts w:ascii="Arial" w:hAnsi="Arial" w:cs="Arial"/>
          <w:b/>
          <w:sz w:val="20"/>
          <w:szCs w:val="20"/>
        </w:rPr>
      </w:pPr>
      <w:r>
        <w:rPr>
          <w:rFonts w:ascii="Arial" w:hAnsi="Arial" w:cs="Arial"/>
          <w:sz w:val="24"/>
          <w:szCs w:val="24"/>
        </w:rPr>
        <w:t xml:space="preserve">1:30—2:30.    </w:t>
      </w:r>
      <w:r w:rsidR="002E72AF">
        <w:rPr>
          <w:rFonts w:ascii="Arial" w:hAnsi="Arial" w:cs="Arial"/>
          <w:sz w:val="24"/>
          <w:szCs w:val="24"/>
        </w:rPr>
        <w:t xml:space="preserve"> “So </w:t>
      </w:r>
      <w:proofErr w:type="gramStart"/>
      <w:r w:rsidR="002E72AF">
        <w:rPr>
          <w:rFonts w:ascii="Arial" w:hAnsi="Arial" w:cs="Arial"/>
          <w:sz w:val="24"/>
          <w:szCs w:val="24"/>
        </w:rPr>
        <w:t>What’s</w:t>
      </w:r>
      <w:proofErr w:type="gramEnd"/>
      <w:r w:rsidR="002E72AF">
        <w:rPr>
          <w:rFonts w:ascii="Arial" w:hAnsi="Arial" w:cs="Arial"/>
          <w:sz w:val="24"/>
          <w:szCs w:val="24"/>
        </w:rPr>
        <w:t xml:space="preserve"> Next?”  Optional Meeting of Judges and Court Staff.  Hon. Amanda Matzke, Steven D. Fields, and Terry W. Hammond</w:t>
      </w:r>
      <w:r w:rsidR="00D52F28">
        <w:rPr>
          <w:rFonts w:ascii="Arial" w:hAnsi="Arial" w:cs="Arial"/>
          <w:sz w:val="24"/>
          <w:szCs w:val="24"/>
        </w:rPr>
        <w:t xml:space="preserve">                 </w:t>
      </w:r>
      <w:r w:rsidR="002E72AF" w:rsidRPr="00FE68B8">
        <w:rPr>
          <w:rFonts w:ascii="Arial" w:hAnsi="Arial" w:cs="Arial"/>
          <w:sz w:val="20"/>
          <w:szCs w:val="20"/>
        </w:rPr>
        <w:t xml:space="preserve">In consideration of the Guardianship Compliance Project that has been initiated by the Office of Court Administration to audit guardianship cases in Texas </w:t>
      </w:r>
      <w:r w:rsidR="00FE68B8" w:rsidRPr="00FE68B8">
        <w:rPr>
          <w:rFonts w:ascii="Arial" w:hAnsi="Arial" w:cs="Arial"/>
          <w:sz w:val="20"/>
          <w:szCs w:val="20"/>
        </w:rPr>
        <w:t xml:space="preserve">guardianship </w:t>
      </w:r>
      <w:r w:rsidR="002E72AF" w:rsidRPr="00FE68B8">
        <w:rPr>
          <w:rFonts w:ascii="Arial" w:hAnsi="Arial" w:cs="Arial"/>
          <w:sz w:val="20"/>
          <w:szCs w:val="20"/>
        </w:rPr>
        <w:t xml:space="preserve">courts, TGA has issued a special invitation to </w:t>
      </w:r>
      <w:r w:rsidR="00767D32" w:rsidRPr="00FE68B8">
        <w:rPr>
          <w:rFonts w:ascii="Arial" w:hAnsi="Arial" w:cs="Arial"/>
          <w:sz w:val="20"/>
          <w:szCs w:val="20"/>
        </w:rPr>
        <w:t>judges with guardianship jurisdiction</w:t>
      </w:r>
      <w:r w:rsidR="002E72AF" w:rsidRPr="00FE68B8">
        <w:rPr>
          <w:rFonts w:ascii="Arial" w:hAnsi="Arial" w:cs="Arial"/>
          <w:sz w:val="20"/>
          <w:szCs w:val="20"/>
        </w:rPr>
        <w:t xml:space="preserve"> and their staffs to attend the 2017 Conference.  This meeting will allow TGA leadership</w:t>
      </w:r>
      <w:r w:rsidR="00767D32" w:rsidRPr="00FE68B8">
        <w:rPr>
          <w:rFonts w:ascii="Arial" w:hAnsi="Arial" w:cs="Arial"/>
          <w:sz w:val="20"/>
          <w:szCs w:val="20"/>
        </w:rPr>
        <w:t xml:space="preserve"> to interact with judges and court staff interested in collaborating to develop education and training opportunities for Texas courts as adjudication and administration of guardianships comes under increased and sustained public and legislative scrutiny.</w:t>
      </w:r>
    </w:p>
    <w:sectPr w:rsidR="00C42BA5" w:rsidRPr="00FE68B8" w:rsidSect="00B46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488"/>
    <w:multiLevelType w:val="hybridMultilevel"/>
    <w:tmpl w:val="D7AC98E6"/>
    <w:lvl w:ilvl="0" w:tplc="E7B48CB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35575BE"/>
    <w:multiLevelType w:val="hybridMultilevel"/>
    <w:tmpl w:val="8F34491A"/>
    <w:lvl w:ilvl="0" w:tplc="3B9410C4">
      <w:start w:val="1"/>
      <w:numFmt w:val="upperLetter"/>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104B0E"/>
    <w:multiLevelType w:val="hybridMultilevel"/>
    <w:tmpl w:val="F652647C"/>
    <w:lvl w:ilvl="0" w:tplc="37CCD500">
      <w:start w:val="1"/>
      <w:numFmt w:val="upperLetter"/>
      <w:lvlText w:val="%1."/>
      <w:lvlJc w:val="left"/>
      <w:pPr>
        <w:ind w:left="1995" w:hanging="55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B976D41"/>
    <w:multiLevelType w:val="hybridMultilevel"/>
    <w:tmpl w:val="A13CEE88"/>
    <w:lvl w:ilvl="0" w:tplc="5748D4FE">
      <w:start w:val="1"/>
      <w:numFmt w:val="upperLetter"/>
      <w:lvlText w:val="%1."/>
      <w:lvlJc w:val="left"/>
      <w:pPr>
        <w:ind w:left="225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F47459E"/>
    <w:multiLevelType w:val="hybridMultilevel"/>
    <w:tmpl w:val="2F9CF560"/>
    <w:lvl w:ilvl="0" w:tplc="20BC58AE">
      <w:start w:val="1"/>
      <w:numFmt w:val="upperLetter"/>
      <w:lvlText w:val="%1."/>
      <w:lvlJc w:val="left"/>
      <w:pPr>
        <w:ind w:left="2040" w:hanging="765"/>
      </w:pPr>
      <w:rPr>
        <w:rFonts w:ascii="Arial" w:eastAsiaTheme="minorHAnsi" w:hAnsi="Arial" w:cs="Arial"/>
        <w:color w:val="auto"/>
        <w:sz w:val="24"/>
        <w:szCs w:val="24"/>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A1"/>
    <w:rsid w:val="000201C9"/>
    <w:rsid w:val="00032C7A"/>
    <w:rsid w:val="00036EF3"/>
    <w:rsid w:val="00055C4F"/>
    <w:rsid w:val="000928C6"/>
    <w:rsid w:val="00097393"/>
    <w:rsid w:val="000B0247"/>
    <w:rsid w:val="000D6960"/>
    <w:rsid w:val="001A1175"/>
    <w:rsid w:val="001E1009"/>
    <w:rsid w:val="001F5B3F"/>
    <w:rsid w:val="001F6943"/>
    <w:rsid w:val="0025281A"/>
    <w:rsid w:val="002E72AF"/>
    <w:rsid w:val="00326C2F"/>
    <w:rsid w:val="00334C10"/>
    <w:rsid w:val="00396BF0"/>
    <w:rsid w:val="003B0F8F"/>
    <w:rsid w:val="003C0720"/>
    <w:rsid w:val="003C0CA8"/>
    <w:rsid w:val="003E661A"/>
    <w:rsid w:val="003F62C2"/>
    <w:rsid w:val="004327FA"/>
    <w:rsid w:val="00466547"/>
    <w:rsid w:val="00470C65"/>
    <w:rsid w:val="004E7492"/>
    <w:rsid w:val="00510C26"/>
    <w:rsid w:val="00553B2F"/>
    <w:rsid w:val="005B5A30"/>
    <w:rsid w:val="006420F2"/>
    <w:rsid w:val="006504FF"/>
    <w:rsid w:val="00657B3C"/>
    <w:rsid w:val="00683923"/>
    <w:rsid w:val="006951FD"/>
    <w:rsid w:val="00695530"/>
    <w:rsid w:val="006A1DDA"/>
    <w:rsid w:val="006B47EB"/>
    <w:rsid w:val="006F0B9B"/>
    <w:rsid w:val="006F2306"/>
    <w:rsid w:val="0071192D"/>
    <w:rsid w:val="0074357E"/>
    <w:rsid w:val="007520AC"/>
    <w:rsid w:val="00767D32"/>
    <w:rsid w:val="0078071F"/>
    <w:rsid w:val="00782D33"/>
    <w:rsid w:val="0079045C"/>
    <w:rsid w:val="00792B34"/>
    <w:rsid w:val="007F24B7"/>
    <w:rsid w:val="008007C9"/>
    <w:rsid w:val="00801728"/>
    <w:rsid w:val="008A5A8B"/>
    <w:rsid w:val="008E20E8"/>
    <w:rsid w:val="008F38A2"/>
    <w:rsid w:val="00946E9F"/>
    <w:rsid w:val="0097613F"/>
    <w:rsid w:val="00977F97"/>
    <w:rsid w:val="009D0E0B"/>
    <w:rsid w:val="009E7894"/>
    <w:rsid w:val="00A13DC3"/>
    <w:rsid w:val="00A14DF6"/>
    <w:rsid w:val="00A30984"/>
    <w:rsid w:val="00A3360A"/>
    <w:rsid w:val="00A608CD"/>
    <w:rsid w:val="00A610FE"/>
    <w:rsid w:val="00AA6B8A"/>
    <w:rsid w:val="00AB11D3"/>
    <w:rsid w:val="00AB49B4"/>
    <w:rsid w:val="00AB72A1"/>
    <w:rsid w:val="00AE17D2"/>
    <w:rsid w:val="00B464B0"/>
    <w:rsid w:val="00B531B1"/>
    <w:rsid w:val="00B662C2"/>
    <w:rsid w:val="00B91454"/>
    <w:rsid w:val="00BD7DDF"/>
    <w:rsid w:val="00BE78A5"/>
    <w:rsid w:val="00C232CC"/>
    <w:rsid w:val="00C25973"/>
    <w:rsid w:val="00C42BA5"/>
    <w:rsid w:val="00C43264"/>
    <w:rsid w:val="00C9199C"/>
    <w:rsid w:val="00CA425A"/>
    <w:rsid w:val="00CA5FAE"/>
    <w:rsid w:val="00CE3C32"/>
    <w:rsid w:val="00CF185D"/>
    <w:rsid w:val="00D022DD"/>
    <w:rsid w:val="00D331EB"/>
    <w:rsid w:val="00D51B59"/>
    <w:rsid w:val="00D52F28"/>
    <w:rsid w:val="00D74ED4"/>
    <w:rsid w:val="00DA2F34"/>
    <w:rsid w:val="00DB1695"/>
    <w:rsid w:val="00DF4906"/>
    <w:rsid w:val="00E043A1"/>
    <w:rsid w:val="00E1230E"/>
    <w:rsid w:val="00E20732"/>
    <w:rsid w:val="00E33D80"/>
    <w:rsid w:val="00E479DD"/>
    <w:rsid w:val="00E72910"/>
    <w:rsid w:val="00E87648"/>
    <w:rsid w:val="00E9223B"/>
    <w:rsid w:val="00EE3EFC"/>
    <w:rsid w:val="00EF4013"/>
    <w:rsid w:val="00F06B48"/>
    <w:rsid w:val="00F321C3"/>
    <w:rsid w:val="00F33715"/>
    <w:rsid w:val="00F62962"/>
    <w:rsid w:val="00FC38C2"/>
    <w:rsid w:val="00FE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2A1"/>
    <w:rPr>
      <w:color w:val="0000FF"/>
      <w:u w:val="single"/>
    </w:rPr>
  </w:style>
  <w:style w:type="paragraph" w:styleId="BalloonText">
    <w:name w:val="Balloon Text"/>
    <w:basedOn w:val="Normal"/>
    <w:link w:val="BalloonTextChar"/>
    <w:uiPriority w:val="99"/>
    <w:semiHidden/>
    <w:unhideWhenUsed/>
    <w:rsid w:val="00AB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A1"/>
    <w:rPr>
      <w:rFonts w:ascii="Tahoma" w:hAnsi="Tahoma" w:cs="Tahoma"/>
      <w:sz w:val="16"/>
      <w:szCs w:val="16"/>
    </w:rPr>
  </w:style>
  <w:style w:type="paragraph" w:styleId="ListParagraph">
    <w:name w:val="List Paragraph"/>
    <w:basedOn w:val="Normal"/>
    <w:uiPriority w:val="34"/>
    <w:qFormat/>
    <w:rsid w:val="00C43264"/>
    <w:pPr>
      <w:ind w:left="720"/>
      <w:contextualSpacing/>
    </w:pPr>
  </w:style>
  <w:style w:type="paragraph" w:customStyle="1" w:styleId="m-3890561002337076443gmail-p1">
    <w:name w:val="m_-3890561002337076443gmail-p1"/>
    <w:basedOn w:val="Normal"/>
    <w:rsid w:val="007435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2A1"/>
    <w:rPr>
      <w:color w:val="0000FF"/>
      <w:u w:val="single"/>
    </w:rPr>
  </w:style>
  <w:style w:type="paragraph" w:styleId="BalloonText">
    <w:name w:val="Balloon Text"/>
    <w:basedOn w:val="Normal"/>
    <w:link w:val="BalloonTextChar"/>
    <w:uiPriority w:val="99"/>
    <w:semiHidden/>
    <w:unhideWhenUsed/>
    <w:rsid w:val="00AB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A1"/>
    <w:rPr>
      <w:rFonts w:ascii="Tahoma" w:hAnsi="Tahoma" w:cs="Tahoma"/>
      <w:sz w:val="16"/>
      <w:szCs w:val="16"/>
    </w:rPr>
  </w:style>
  <w:style w:type="paragraph" w:styleId="ListParagraph">
    <w:name w:val="List Paragraph"/>
    <w:basedOn w:val="Normal"/>
    <w:uiPriority w:val="34"/>
    <w:qFormat/>
    <w:rsid w:val="00C43264"/>
    <w:pPr>
      <w:ind w:left="720"/>
      <w:contextualSpacing/>
    </w:pPr>
  </w:style>
  <w:style w:type="paragraph" w:customStyle="1" w:styleId="m-3890561002337076443gmail-p1">
    <w:name w:val="m_-3890561002337076443gmail-p1"/>
    <w:basedOn w:val="Normal"/>
    <w:rsid w:val="007435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108">
      <w:bodyDiv w:val="1"/>
      <w:marLeft w:val="0"/>
      <w:marRight w:val="0"/>
      <w:marTop w:val="0"/>
      <w:marBottom w:val="0"/>
      <w:divBdr>
        <w:top w:val="none" w:sz="0" w:space="0" w:color="auto"/>
        <w:left w:val="none" w:sz="0" w:space="0" w:color="auto"/>
        <w:bottom w:val="none" w:sz="0" w:space="0" w:color="auto"/>
        <w:right w:val="none" w:sz="0" w:space="0" w:color="auto"/>
      </w:divBdr>
      <w:divsChild>
        <w:div w:id="1781147503">
          <w:marLeft w:val="0"/>
          <w:marRight w:val="0"/>
          <w:marTop w:val="0"/>
          <w:marBottom w:val="0"/>
          <w:divBdr>
            <w:top w:val="none" w:sz="0" w:space="0" w:color="auto"/>
            <w:left w:val="none" w:sz="0" w:space="0" w:color="auto"/>
            <w:bottom w:val="none" w:sz="0" w:space="0" w:color="auto"/>
            <w:right w:val="none" w:sz="0" w:space="0" w:color="auto"/>
          </w:divBdr>
          <w:divsChild>
            <w:div w:id="1853563118">
              <w:marLeft w:val="0"/>
              <w:marRight w:val="0"/>
              <w:marTop w:val="0"/>
              <w:marBottom w:val="0"/>
              <w:divBdr>
                <w:top w:val="none" w:sz="0" w:space="0" w:color="auto"/>
                <w:left w:val="none" w:sz="0" w:space="0" w:color="auto"/>
                <w:bottom w:val="none" w:sz="0" w:space="0" w:color="auto"/>
                <w:right w:val="none" w:sz="0" w:space="0" w:color="auto"/>
              </w:divBdr>
            </w:div>
          </w:divsChild>
        </w:div>
        <w:div w:id="544755781">
          <w:marLeft w:val="0"/>
          <w:marRight w:val="0"/>
          <w:marTop w:val="0"/>
          <w:marBottom w:val="0"/>
          <w:divBdr>
            <w:top w:val="none" w:sz="0" w:space="0" w:color="auto"/>
            <w:left w:val="none" w:sz="0" w:space="0" w:color="auto"/>
            <w:bottom w:val="none" w:sz="0" w:space="0" w:color="auto"/>
            <w:right w:val="none" w:sz="0" w:space="0" w:color="auto"/>
          </w:divBdr>
          <w:divsChild>
            <w:div w:id="13407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5092">
      <w:bodyDiv w:val="1"/>
      <w:marLeft w:val="0"/>
      <w:marRight w:val="0"/>
      <w:marTop w:val="0"/>
      <w:marBottom w:val="0"/>
      <w:divBdr>
        <w:top w:val="none" w:sz="0" w:space="0" w:color="auto"/>
        <w:left w:val="none" w:sz="0" w:space="0" w:color="auto"/>
        <w:bottom w:val="none" w:sz="0" w:space="0" w:color="auto"/>
        <w:right w:val="none" w:sz="0" w:space="0" w:color="auto"/>
      </w:divBdr>
      <w:divsChild>
        <w:div w:id="1611279413">
          <w:marLeft w:val="0"/>
          <w:marRight w:val="0"/>
          <w:marTop w:val="0"/>
          <w:marBottom w:val="0"/>
          <w:divBdr>
            <w:top w:val="none" w:sz="0" w:space="0" w:color="auto"/>
            <w:left w:val="none" w:sz="0" w:space="0" w:color="auto"/>
            <w:bottom w:val="none" w:sz="0" w:space="0" w:color="auto"/>
            <w:right w:val="none" w:sz="0" w:space="0" w:color="auto"/>
          </w:divBdr>
        </w:div>
        <w:div w:id="42564764">
          <w:marLeft w:val="0"/>
          <w:marRight w:val="0"/>
          <w:marTop w:val="0"/>
          <w:marBottom w:val="0"/>
          <w:divBdr>
            <w:top w:val="none" w:sz="0" w:space="0" w:color="auto"/>
            <w:left w:val="none" w:sz="0" w:space="0" w:color="auto"/>
            <w:bottom w:val="none" w:sz="0" w:space="0" w:color="auto"/>
            <w:right w:val="none" w:sz="0" w:space="0" w:color="auto"/>
          </w:divBdr>
        </w:div>
        <w:div w:id="597836395">
          <w:marLeft w:val="0"/>
          <w:marRight w:val="0"/>
          <w:marTop w:val="0"/>
          <w:marBottom w:val="0"/>
          <w:divBdr>
            <w:top w:val="none" w:sz="0" w:space="0" w:color="auto"/>
            <w:left w:val="none" w:sz="0" w:space="0" w:color="auto"/>
            <w:bottom w:val="none" w:sz="0" w:space="0" w:color="auto"/>
            <w:right w:val="none" w:sz="0" w:space="0" w:color="auto"/>
          </w:divBdr>
        </w:div>
        <w:div w:id="243536641">
          <w:marLeft w:val="0"/>
          <w:marRight w:val="0"/>
          <w:marTop w:val="0"/>
          <w:marBottom w:val="0"/>
          <w:divBdr>
            <w:top w:val="none" w:sz="0" w:space="0" w:color="auto"/>
            <w:left w:val="none" w:sz="0" w:space="0" w:color="auto"/>
            <w:bottom w:val="none" w:sz="0" w:space="0" w:color="auto"/>
            <w:right w:val="none" w:sz="0" w:space="0" w:color="auto"/>
          </w:divBdr>
        </w:div>
        <w:div w:id="448670862">
          <w:marLeft w:val="0"/>
          <w:marRight w:val="0"/>
          <w:marTop w:val="0"/>
          <w:marBottom w:val="0"/>
          <w:divBdr>
            <w:top w:val="none" w:sz="0" w:space="0" w:color="auto"/>
            <w:left w:val="none" w:sz="0" w:space="0" w:color="auto"/>
            <w:bottom w:val="none" w:sz="0" w:space="0" w:color="auto"/>
            <w:right w:val="none" w:sz="0" w:space="0" w:color="auto"/>
          </w:divBdr>
        </w:div>
        <w:div w:id="1259606383">
          <w:marLeft w:val="0"/>
          <w:marRight w:val="0"/>
          <w:marTop w:val="0"/>
          <w:marBottom w:val="0"/>
          <w:divBdr>
            <w:top w:val="none" w:sz="0" w:space="0" w:color="auto"/>
            <w:left w:val="none" w:sz="0" w:space="0" w:color="auto"/>
            <w:bottom w:val="none" w:sz="0" w:space="0" w:color="auto"/>
            <w:right w:val="none" w:sz="0" w:space="0" w:color="auto"/>
          </w:divBdr>
        </w:div>
        <w:div w:id="147679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8066</Characters>
  <Application>Microsoft Office Word</Application>
  <DocSecurity>4</DocSecurity>
  <PresentationFormat>14|.DOCX</PresentationFormat>
  <Lines>173</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dbaugh</dc:creator>
  <cp:lastModifiedBy>Katy Corrigan</cp:lastModifiedBy>
  <cp:revision>2</cp:revision>
  <cp:lastPrinted>2017-03-10T18:15:00Z</cp:lastPrinted>
  <dcterms:created xsi:type="dcterms:W3CDTF">2017-04-19T20:08:00Z</dcterms:created>
  <dcterms:modified xsi:type="dcterms:W3CDTF">2017-04-19T20:08:00Z</dcterms:modified>
</cp:coreProperties>
</file>